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688" w:rsidRPr="004D08C3" w:rsidRDefault="001A3688" w:rsidP="001A3688">
      <w:pPr>
        <w:pStyle w:val="Standard"/>
        <w:jc w:val="center"/>
        <w:outlineLvl w:val="0"/>
        <w:rPr>
          <w:rFonts w:ascii="Times New Roman" w:hAnsi="Times New Roman" w:cs="Times New Roman"/>
          <w:b/>
          <w:bCs/>
        </w:rPr>
      </w:pPr>
      <w:r w:rsidRPr="004D08C3">
        <w:rPr>
          <w:rFonts w:ascii="Times New Roman" w:hAnsi="Times New Roman" w:cs="Times New Roman"/>
          <w:b/>
          <w:bCs/>
        </w:rPr>
        <w:t>ГОСУДАРСТВЕННОЕ БЮДЖЕТНОЕ УЧРЕЖДЕНИЕ</w:t>
      </w:r>
    </w:p>
    <w:p w:rsidR="001A3688" w:rsidRPr="004D08C3" w:rsidRDefault="001A3688" w:rsidP="001A3688">
      <w:pPr>
        <w:pStyle w:val="Standard"/>
        <w:jc w:val="center"/>
        <w:outlineLvl w:val="0"/>
        <w:rPr>
          <w:rFonts w:ascii="Times New Roman" w:hAnsi="Times New Roman" w:cs="Times New Roman"/>
          <w:b/>
          <w:bCs/>
        </w:rPr>
      </w:pPr>
      <w:r w:rsidRPr="004D08C3">
        <w:rPr>
          <w:rFonts w:ascii="Times New Roman" w:hAnsi="Times New Roman" w:cs="Times New Roman"/>
          <w:b/>
          <w:bCs/>
        </w:rPr>
        <w:t>НИЖЕГОРОДСКОЙ ОБЛАСТИ</w:t>
      </w:r>
    </w:p>
    <w:p w:rsidR="001A3688" w:rsidRPr="004D08C3" w:rsidRDefault="001A3688" w:rsidP="001A3688">
      <w:pPr>
        <w:pStyle w:val="Standard"/>
        <w:jc w:val="center"/>
        <w:outlineLvl w:val="0"/>
        <w:rPr>
          <w:rFonts w:ascii="Times New Roman" w:hAnsi="Times New Roman" w:cs="Times New Roman"/>
          <w:b/>
          <w:bCs/>
        </w:rPr>
      </w:pPr>
      <w:r w:rsidRPr="004D08C3">
        <w:rPr>
          <w:rFonts w:ascii="Times New Roman" w:hAnsi="Times New Roman" w:cs="Times New Roman"/>
          <w:b/>
          <w:bCs/>
        </w:rPr>
        <w:t>«ГОРОДСКАЯ БОЛЬНИЦА № 21</w:t>
      </w:r>
    </w:p>
    <w:p w:rsidR="001A3688" w:rsidRPr="004D08C3" w:rsidRDefault="001A3688" w:rsidP="001A3688">
      <w:pPr>
        <w:pStyle w:val="Standard"/>
        <w:jc w:val="center"/>
        <w:outlineLvl w:val="0"/>
        <w:rPr>
          <w:rFonts w:ascii="Times New Roman" w:hAnsi="Times New Roman" w:cs="Times New Roman"/>
          <w:b/>
          <w:bCs/>
        </w:rPr>
      </w:pPr>
      <w:r w:rsidRPr="004D08C3">
        <w:rPr>
          <w:rFonts w:ascii="Times New Roman" w:hAnsi="Times New Roman" w:cs="Times New Roman"/>
          <w:b/>
          <w:bCs/>
        </w:rPr>
        <w:t>АВТОЗАВОДСКОГО РАЙОНА Г.НИЖНЕГО НОВГОРОДА»</w:t>
      </w:r>
    </w:p>
    <w:p w:rsidR="001A3688" w:rsidRPr="004D08C3" w:rsidRDefault="001A3688" w:rsidP="001A3688">
      <w:pPr>
        <w:pStyle w:val="Standard"/>
        <w:jc w:val="center"/>
        <w:rPr>
          <w:rFonts w:ascii="Times New Roman" w:hAnsi="Times New Roman" w:cs="Times New Roman"/>
          <w:b/>
          <w:bCs/>
        </w:rPr>
      </w:pPr>
    </w:p>
    <w:p w:rsidR="001A3688" w:rsidRPr="004D08C3" w:rsidRDefault="001A3688" w:rsidP="001A3688">
      <w:pPr>
        <w:pStyle w:val="Standard"/>
        <w:jc w:val="center"/>
        <w:rPr>
          <w:rFonts w:ascii="Times New Roman" w:hAnsi="Times New Roman" w:cs="Times New Roman"/>
          <w:b/>
          <w:bCs/>
          <w:u w:val="single"/>
        </w:rPr>
      </w:pPr>
    </w:p>
    <w:p w:rsidR="001A3688" w:rsidRPr="004D08C3" w:rsidRDefault="001A3688" w:rsidP="001A3688">
      <w:pPr>
        <w:pStyle w:val="Standard"/>
        <w:jc w:val="center"/>
        <w:rPr>
          <w:rFonts w:ascii="Times New Roman" w:hAnsi="Times New Roman" w:cs="Times New Roman"/>
          <w:b/>
          <w:bCs/>
          <w:u w:val="single"/>
        </w:rPr>
      </w:pPr>
    </w:p>
    <w:p w:rsidR="001A3688" w:rsidRPr="004D08C3" w:rsidRDefault="001A3688" w:rsidP="001A3688">
      <w:pPr>
        <w:pStyle w:val="Standard"/>
        <w:jc w:val="center"/>
        <w:outlineLvl w:val="0"/>
        <w:rPr>
          <w:rFonts w:ascii="Times New Roman" w:hAnsi="Times New Roman" w:cs="Times New Roman"/>
          <w:b/>
          <w:bCs/>
          <w:sz w:val="28"/>
          <w:szCs w:val="28"/>
          <w:u w:val="single"/>
        </w:rPr>
      </w:pPr>
      <w:r w:rsidRPr="004D08C3">
        <w:rPr>
          <w:rFonts w:ascii="Times New Roman" w:hAnsi="Times New Roman" w:cs="Times New Roman"/>
          <w:b/>
          <w:bCs/>
          <w:sz w:val="28"/>
          <w:szCs w:val="28"/>
          <w:u w:val="single"/>
        </w:rPr>
        <w:t>Приказ</w:t>
      </w:r>
    </w:p>
    <w:p w:rsidR="001A3688" w:rsidRPr="004D08C3" w:rsidRDefault="001A3688" w:rsidP="001A3688">
      <w:pPr>
        <w:pStyle w:val="Standard"/>
        <w:jc w:val="center"/>
        <w:outlineLvl w:val="0"/>
        <w:rPr>
          <w:rFonts w:ascii="Times New Roman" w:hAnsi="Times New Roman" w:cs="Times New Roman"/>
          <w:b/>
          <w:bCs/>
          <w:sz w:val="28"/>
          <w:szCs w:val="28"/>
          <w:u w:val="single"/>
        </w:rPr>
      </w:pPr>
    </w:p>
    <w:p w:rsidR="001A3688" w:rsidRPr="004D08C3" w:rsidRDefault="001A3688" w:rsidP="001A3688">
      <w:pPr>
        <w:pStyle w:val="Standard"/>
        <w:jc w:val="center"/>
        <w:outlineLvl w:val="0"/>
        <w:rPr>
          <w:rFonts w:ascii="Times New Roman" w:hAnsi="Times New Roman" w:cs="Times New Roman"/>
          <w:b/>
          <w:bCs/>
        </w:rPr>
      </w:pPr>
      <w:r w:rsidRPr="004D08C3">
        <w:rPr>
          <w:rFonts w:ascii="Times New Roman" w:hAnsi="Times New Roman" w:cs="Times New Roman"/>
          <w:b/>
          <w:bCs/>
        </w:rPr>
        <w:t>о внесении изменений в учетную политику</w:t>
      </w:r>
    </w:p>
    <w:p w:rsidR="001A3688" w:rsidRPr="004D08C3" w:rsidRDefault="001A3688" w:rsidP="001A3688">
      <w:pPr>
        <w:pStyle w:val="Standard"/>
        <w:jc w:val="center"/>
        <w:rPr>
          <w:rFonts w:ascii="Times New Roman" w:hAnsi="Times New Roman" w:cs="Times New Roman"/>
          <w:b/>
          <w:bCs/>
        </w:rPr>
      </w:pPr>
    </w:p>
    <w:p w:rsidR="001A3688" w:rsidRPr="004D08C3" w:rsidRDefault="001A3688" w:rsidP="001A3688">
      <w:pPr>
        <w:pStyle w:val="Standard"/>
        <w:ind w:firstLine="708"/>
        <w:jc w:val="center"/>
        <w:rPr>
          <w:rFonts w:ascii="Times New Roman" w:hAnsi="Times New Roman" w:cs="Times New Roman"/>
          <w:b/>
          <w:bCs/>
        </w:rPr>
      </w:pPr>
      <w:r w:rsidRPr="004D08C3">
        <w:rPr>
          <w:rFonts w:ascii="Times New Roman" w:hAnsi="Times New Roman" w:cs="Times New Roman"/>
          <w:b/>
          <w:bCs/>
        </w:rPr>
        <w:t>30.12.2022г.</w:t>
      </w:r>
      <w:r w:rsidRPr="004D08C3">
        <w:rPr>
          <w:rFonts w:ascii="Times New Roman" w:hAnsi="Times New Roman" w:cs="Times New Roman"/>
          <w:b/>
          <w:bCs/>
        </w:rPr>
        <w:tab/>
      </w:r>
      <w:r w:rsidRPr="004D08C3">
        <w:rPr>
          <w:rFonts w:ascii="Times New Roman" w:hAnsi="Times New Roman" w:cs="Times New Roman"/>
          <w:b/>
          <w:bCs/>
        </w:rPr>
        <w:tab/>
      </w:r>
      <w:r w:rsidRPr="004D08C3">
        <w:rPr>
          <w:rFonts w:ascii="Times New Roman" w:hAnsi="Times New Roman" w:cs="Times New Roman"/>
          <w:b/>
          <w:bCs/>
        </w:rPr>
        <w:tab/>
      </w:r>
      <w:r w:rsidRPr="004D08C3">
        <w:rPr>
          <w:rFonts w:ascii="Times New Roman" w:hAnsi="Times New Roman" w:cs="Times New Roman"/>
          <w:b/>
          <w:bCs/>
        </w:rPr>
        <w:tab/>
      </w:r>
      <w:r w:rsidRPr="004D08C3">
        <w:rPr>
          <w:rFonts w:ascii="Times New Roman" w:hAnsi="Times New Roman" w:cs="Times New Roman"/>
          <w:b/>
          <w:bCs/>
        </w:rPr>
        <w:tab/>
      </w:r>
      <w:r w:rsidRPr="004D08C3">
        <w:rPr>
          <w:rFonts w:ascii="Times New Roman" w:hAnsi="Times New Roman" w:cs="Times New Roman"/>
          <w:b/>
          <w:bCs/>
        </w:rPr>
        <w:tab/>
      </w:r>
      <w:r w:rsidRPr="004D08C3">
        <w:rPr>
          <w:rFonts w:ascii="Times New Roman" w:hAnsi="Times New Roman" w:cs="Times New Roman"/>
          <w:b/>
          <w:bCs/>
        </w:rPr>
        <w:tab/>
      </w:r>
      <w:r w:rsidRPr="004D08C3">
        <w:rPr>
          <w:rFonts w:ascii="Times New Roman" w:hAnsi="Times New Roman" w:cs="Times New Roman"/>
          <w:b/>
          <w:bCs/>
        </w:rPr>
        <w:tab/>
      </w:r>
      <w:r w:rsidRPr="004D08C3">
        <w:rPr>
          <w:rFonts w:ascii="Times New Roman" w:hAnsi="Times New Roman" w:cs="Times New Roman"/>
          <w:b/>
          <w:bCs/>
        </w:rPr>
        <w:tab/>
      </w:r>
      <w:r w:rsidRPr="004D08C3">
        <w:rPr>
          <w:rFonts w:ascii="Times New Roman" w:hAnsi="Times New Roman" w:cs="Times New Roman"/>
          <w:b/>
          <w:bCs/>
        </w:rPr>
        <w:tab/>
        <w:t>№  255</w:t>
      </w:r>
    </w:p>
    <w:p w:rsidR="001A3688" w:rsidRPr="004D08C3" w:rsidRDefault="001A3688" w:rsidP="001A3688">
      <w:pPr>
        <w:pStyle w:val="Standard"/>
        <w:ind w:firstLine="708"/>
        <w:jc w:val="both"/>
        <w:rPr>
          <w:rFonts w:ascii="Times New Roman" w:hAnsi="Times New Roman" w:cs="Times New Roman"/>
          <w:b/>
          <w:bCs/>
        </w:rPr>
      </w:pPr>
    </w:p>
    <w:p w:rsidR="001A3688" w:rsidRPr="004D08C3" w:rsidRDefault="001A3688" w:rsidP="001A3688">
      <w:pPr>
        <w:pStyle w:val="Standard"/>
        <w:ind w:left="3540" w:firstLine="708"/>
        <w:jc w:val="both"/>
        <w:rPr>
          <w:rFonts w:ascii="Times New Roman" w:hAnsi="Times New Roman" w:cs="Times New Roman"/>
          <w:bCs/>
        </w:rPr>
      </w:pPr>
      <w:r w:rsidRPr="004D08C3">
        <w:rPr>
          <w:rFonts w:ascii="Times New Roman" w:hAnsi="Times New Roman" w:cs="Times New Roman"/>
          <w:bCs/>
        </w:rPr>
        <w:t>г. Нижний Новгород</w:t>
      </w:r>
    </w:p>
    <w:p w:rsidR="001A3688" w:rsidRPr="004D08C3" w:rsidRDefault="001A3688" w:rsidP="001A3688">
      <w:pPr>
        <w:pStyle w:val="1"/>
        <w:pageBreakBefore w:val="0"/>
        <w:jc w:val="both"/>
        <w:rPr>
          <w:rFonts w:ascii="Times New Roman" w:hAnsi="Times New Roman"/>
          <w:sz w:val="20"/>
          <w:szCs w:val="20"/>
        </w:rPr>
      </w:pPr>
    </w:p>
    <w:p w:rsidR="001A3688" w:rsidRPr="004D08C3" w:rsidRDefault="001A3688" w:rsidP="001A3688">
      <w:pPr>
        <w:spacing w:after="0" w:line="240" w:lineRule="auto"/>
        <w:ind w:firstLine="284"/>
        <w:jc w:val="both"/>
        <w:rPr>
          <w:rFonts w:ascii="Times New Roman" w:eastAsia="Times New Roman" w:hAnsi="Times New Roman" w:cs="Times New Roman"/>
          <w:sz w:val="24"/>
          <w:szCs w:val="24"/>
        </w:rPr>
      </w:pPr>
      <w:r w:rsidRPr="004D08C3">
        <w:rPr>
          <w:rFonts w:ascii="Times New Roman" w:eastAsia="Times New Roman" w:hAnsi="Times New Roman" w:cs="Times New Roman"/>
          <w:sz w:val="24"/>
          <w:szCs w:val="24"/>
        </w:rPr>
        <w:t>В связи с изменением законодательных и иных нормативных правовых актов, а также разработкой новых способов ведения учета</w:t>
      </w:r>
    </w:p>
    <w:p w:rsidR="00710DEF" w:rsidRPr="004D08C3" w:rsidRDefault="00710DEF" w:rsidP="00710DEF">
      <w:pPr>
        <w:spacing w:after="0" w:line="240" w:lineRule="auto"/>
        <w:ind w:firstLine="284"/>
        <w:jc w:val="both"/>
        <w:rPr>
          <w:rFonts w:ascii="Times New Roman" w:hAnsi="Times New Roman" w:cs="Times New Roman"/>
          <w:color w:val="000000" w:themeColor="text1"/>
          <w:sz w:val="24"/>
          <w:szCs w:val="24"/>
          <w:shd w:val="clear" w:color="auto" w:fill="FFFFFF"/>
        </w:rPr>
      </w:pPr>
      <w:proofErr w:type="gramStart"/>
      <w:r w:rsidRPr="004D08C3">
        <w:rPr>
          <w:rFonts w:ascii="Times New Roman" w:eastAsia="Times New Roman" w:hAnsi="Times New Roman" w:cs="Times New Roman"/>
          <w:sz w:val="24"/>
          <w:szCs w:val="24"/>
        </w:rPr>
        <w:t xml:space="preserve">Во исполнение Закона от 06.12.2011 № 402-ФЗ, приказа Минфина от 01.12.2010 № 157н, Федерального стандарта «Учетная политика, оценочные значения и ошибки» (утв. приказом Минфина от 30.12.2017 № 274н), а также в связи с изменением законодательных и иных нормативных правовых актов и разработкой новых способов ведения учета, на основании приказа Минфина от 15.04.2021 № 61н и </w:t>
      </w:r>
      <w:hyperlink r:id="rId5" w:anchor="/document/99/350600028/" w:tgtFrame="_self" w:history="1">
        <w:r w:rsidRPr="004D08C3">
          <w:rPr>
            <w:rFonts w:ascii="Times New Roman" w:hAnsi="Times New Roman" w:cs="Times New Roman"/>
            <w:color w:val="000000" w:themeColor="text1"/>
            <w:sz w:val="24"/>
            <w:szCs w:val="24"/>
          </w:rPr>
          <w:t>приказа Минфина от 24.05.2022 № 82н</w:t>
        </w:r>
      </w:hyperlink>
      <w:r w:rsidRPr="004D08C3">
        <w:rPr>
          <w:rFonts w:ascii="Times New Roman" w:hAnsi="Times New Roman" w:cs="Times New Roman"/>
          <w:color w:val="000000" w:themeColor="text1"/>
          <w:sz w:val="24"/>
          <w:szCs w:val="24"/>
          <w:shd w:val="clear" w:color="auto" w:fill="FFFFFF"/>
        </w:rPr>
        <w:t>. </w:t>
      </w:r>
      <w:proofErr w:type="gramEnd"/>
    </w:p>
    <w:p w:rsidR="001A3688" w:rsidRPr="004D08C3" w:rsidRDefault="001A3688" w:rsidP="00710DEF">
      <w:pPr>
        <w:spacing w:after="0" w:line="240" w:lineRule="auto"/>
        <w:ind w:firstLine="284"/>
        <w:jc w:val="both"/>
        <w:rPr>
          <w:rFonts w:ascii="Times New Roman" w:hAnsi="Times New Roman" w:cs="Times New Roman"/>
          <w:color w:val="000000" w:themeColor="text1"/>
          <w:sz w:val="24"/>
          <w:szCs w:val="24"/>
          <w:shd w:val="clear" w:color="auto" w:fill="FFFFFF"/>
        </w:rPr>
      </w:pPr>
    </w:p>
    <w:p w:rsidR="001A3688" w:rsidRPr="004D08C3" w:rsidRDefault="001A3688" w:rsidP="001A3688">
      <w:pPr>
        <w:spacing w:after="0" w:line="240" w:lineRule="auto"/>
        <w:ind w:firstLine="284"/>
        <w:jc w:val="both"/>
        <w:rPr>
          <w:rFonts w:ascii="Times New Roman" w:eastAsia="Times New Roman" w:hAnsi="Times New Roman" w:cs="Times New Roman"/>
          <w:sz w:val="24"/>
          <w:szCs w:val="24"/>
        </w:rPr>
      </w:pPr>
      <w:r w:rsidRPr="004D08C3">
        <w:rPr>
          <w:rFonts w:ascii="Times New Roman" w:eastAsia="Times New Roman" w:hAnsi="Times New Roman" w:cs="Times New Roman"/>
          <w:sz w:val="24"/>
          <w:szCs w:val="24"/>
        </w:rPr>
        <w:t>ПРИКАЗЫВАЮ:</w:t>
      </w:r>
    </w:p>
    <w:p w:rsidR="001A3688" w:rsidRPr="004D08C3" w:rsidRDefault="001A3688" w:rsidP="001A3688">
      <w:pPr>
        <w:spacing w:after="0" w:line="240" w:lineRule="auto"/>
        <w:ind w:firstLine="284"/>
        <w:jc w:val="both"/>
        <w:rPr>
          <w:rFonts w:ascii="Times New Roman" w:eastAsia="Times New Roman" w:hAnsi="Times New Roman" w:cs="Times New Roman"/>
          <w:sz w:val="24"/>
          <w:szCs w:val="24"/>
        </w:rPr>
      </w:pPr>
    </w:p>
    <w:p w:rsidR="001A3688" w:rsidRPr="004D08C3" w:rsidRDefault="001A3688" w:rsidP="001A3688">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4D08C3">
        <w:rPr>
          <w:rFonts w:ascii="Times New Roman" w:eastAsia="Times New Roman" w:hAnsi="Times New Roman" w:cs="Times New Roman"/>
          <w:sz w:val="24"/>
          <w:szCs w:val="24"/>
        </w:rPr>
        <w:t>Внести изменения и изложить в новой редакции «Учетную  политику», подготовленную  с учетом требований действующих нормативных правовых актов.</w:t>
      </w:r>
    </w:p>
    <w:p w:rsidR="001A3688" w:rsidRPr="004D08C3" w:rsidRDefault="001A3688" w:rsidP="001A3688">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4D08C3">
        <w:rPr>
          <w:rFonts w:ascii="Times New Roman" w:eastAsia="Times New Roman" w:hAnsi="Times New Roman" w:cs="Times New Roman"/>
          <w:sz w:val="24"/>
          <w:szCs w:val="24"/>
        </w:rPr>
        <w:t>Применять утвержденную настоящим приказом учетную политику, начиная с 01 января 2023 года, во все последующие отчетные периоды с внесением в нее в установленном порядке необходимых изменений и дополнений в порядке, установленном действующим  законодательством.</w:t>
      </w:r>
    </w:p>
    <w:p w:rsidR="001A3688" w:rsidRPr="004D08C3" w:rsidRDefault="001A3688" w:rsidP="001A3688">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4D08C3">
        <w:rPr>
          <w:rFonts w:ascii="Times New Roman" w:eastAsia="Times New Roman" w:hAnsi="Times New Roman" w:cs="Times New Roman"/>
          <w:sz w:val="24"/>
          <w:szCs w:val="24"/>
        </w:rPr>
        <w:t>Довести до всех подразделений и служб учреждения документы, необходимые для обеспечения реализации учетной политики в учреждении и организации бухгалтерского учета, документооборота, санкционирования расходов учреждения.</w:t>
      </w:r>
    </w:p>
    <w:p w:rsidR="001A3688" w:rsidRPr="004D08C3" w:rsidRDefault="001A3688" w:rsidP="001A3688">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4D08C3">
        <w:rPr>
          <w:rFonts w:ascii="Times New Roman" w:eastAsia="Times New Roman" w:hAnsi="Times New Roman" w:cs="Times New Roman"/>
          <w:sz w:val="24"/>
          <w:szCs w:val="24"/>
        </w:rPr>
        <w:t>Ознакомить с учетной политикой всех сотрудников, имеющих отношение к учетному процессу.</w:t>
      </w:r>
    </w:p>
    <w:p w:rsidR="001A3688" w:rsidRPr="004D08C3" w:rsidRDefault="001A3688" w:rsidP="001A3688">
      <w:pPr>
        <w:pStyle w:val="a9"/>
        <w:numPr>
          <w:ilvl w:val="0"/>
          <w:numId w:val="15"/>
        </w:numPr>
        <w:spacing w:after="0" w:line="240" w:lineRule="auto"/>
        <w:jc w:val="both"/>
        <w:rPr>
          <w:rFonts w:ascii="Times New Roman" w:eastAsia="Times New Roman" w:hAnsi="Times New Roman" w:cs="Times New Roman"/>
          <w:sz w:val="24"/>
          <w:szCs w:val="24"/>
        </w:rPr>
      </w:pPr>
      <w:proofErr w:type="gramStart"/>
      <w:r w:rsidRPr="004D08C3">
        <w:rPr>
          <w:rFonts w:ascii="Times New Roman" w:eastAsia="Times New Roman" w:hAnsi="Times New Roman" w:cs="Times New Roman"/>
          <w:sz w:val="24"/>
          <w:szCs w:val="24"/>
        </w:rPr>
        <w:t>Контроль за</w:t>
      </w:r>
      <w:proofErr w:type="gramEnd"/>
      <w:r w:rsidRPr="004D08C3">
        <w:rPr>
          <w:rFonts w:ascii="Times New Roman" w:eastAsia="Times New Roman" w:hAnsi="Times New Roman" w:cs="Times New Roman"/>
          <w:sz w:val="24"/>
          <w:szCs w:val="24"/>
        </w:rPr>
        <w:t xml:space="preserve"> соблюдением Учетной политики и ответственность за организацию ведения бухгалтерского учета возложить на главного бухгалтера.</w:t>
      </w:r>
    </w:p>
    <w:p w:rsidR="001A3688" w:rsidRPr="004D08C3" w:rsidRDefault="001A3688" w:rsidP="001A3688">
      <w:pPr>
        <w:spacing w:before="100" w:beforeAutospacing="1" w:after="100" w:afterAutospacing="1" w:line="240" w:lineRule="auto"/>
        <w:ind w:left="720"/>
        <w:jc w:val="both"/>
        <w:rPr>
          <w:rFonts w:ascii="Times New Roman" w:eastAsia="Times New Roman" w:hAnsi="Times New Roman" w:cs="Times New Roman"/>
          <w:sz w:val="24"/>
          <w:szCs w:val="24"/>
        </w:rPr>
      </w:pPr>
    </w:p>
    <w:p w:rsidR="001A3688" w:rsidRPr="004D08C3" w:rsidRDefault="001A3688" w:rsidP="001A3688">
      <w:pPr>
        <w:spacing w:before="100" w:beforeAutospacing="1" w:after="100" w:afterAutospacing="1" w:line="240" w:lineRule="auto"/>
        <w:jc w:val="both"/>
        <w:rPr>
          <w:rFonts w:ascii="Times New Roman" w:eastAsia="Times New Roman" w:hAnsi="Times New Roman" w:cs="Times New Roman"/>
          <w:sz w:val="24"/>
          <w:szCs w:val="24"/>
        </w:rPr>
      </w:pPr>
      <w:r w:rsidRPr="004D08C3">
        <w:rPr>
          <w:rFonts w:ascii="Times New Roman" w:eastAsia="Times New Roman" w:hAnsi="Times New Roman" w:cs="Times New Roman"/>
          <w:sz w:val="24"/>
          <w:szCs w:val="24"/>
        </w:rPr>
        <w:t> </w:t>
      </w:r>
    </w:p>
    <w:p w:rsidR="001A3688" w:rsidRPr="004D08C3" w:rsidRDefault="001A3688" w:rsidP="001A3688">
      <w:pPr>
        <w:spacing w:after="0" w:line="240" w:lineRule="auto"/>
        <w:ind w:firstLine="284"/>
        <w:jc w:val="both"/>
        <w:rPr>
          <w:rFonts w:ascii="Times New Roman" w:eastAsia="Times New Roman" w:hAnsi="Times New Roman" w:cs="Times New Roman"/>
          <w:sz w:val="20"/>
          <w:szCs w:val="20"/>
        </w:rPr>
      </w:pPr>
    </w:p>
    <w:p w:rsidR="001A3688" w:rsidRPr="004D08C3" w:rsidRDefault="001A3688" w:rsidP="001A3688">
      <w:pPr>
        <w:spacing w:after="0" w:line="240" w:lineRule="auto"/>
        <w:ind w:firstLine="284"/>
        <w:jc w:val="both"/>
        <w:rPr>
          <w:rFonts w:ascii="Times New Roman" w:eastAsia="Times New Roman" w:hAnsi="Times New Roman" w:cs="Times New Roman"/>
          <w:sz w:val="20"/>
          <w:szCs w:val="20"/>
        </w:rPr>
      </w:pPr>
    </w:p>
    <w:p w:rsidR="001A3688" w:rsidRPr="004D08C3" w:rsidRDefault="001A3688" w:rsidP="001A3688">
      <w:pPr>
        <w:spacing w:after="0" w:line="240" w:lineRule="auto"/>
        <w:ind w:firstLine="284"/>
        <w:jc w:val="both"/>
        <w:rPr>
          <w:rFonts w:ascii="Times New Roman" w:eastAsia="Times New Roman" w:hAnsi="Times New Roman" w:cs="Times New Roman"/>
          <w:sz w:val="20"/>
          <w:szCs w:val="20"/>
        </w:rPr>
      </w:pPr>
    </w:p>
    <w:p w:rsidR="001A3688" w:rsidRPr="004D08C3" w:rsidRDefault="001A3688" w:rsidP="001A3688">
      <w:pPr>
        <w:autoSpaceDE w:val="0"/>
        <w:autoSpaceDN w:val="0"/>
        <w:adjustRightInd w:val="0"/>
        <w:spacing w:after="0" w:line="240" w:lineRule="auto"/>
        <w:ind w:left="567"/>
        <w:jc w:val="both"/>
        <w:rPr>
          <w:rFonts w:ascii="Times New Roman" w:eastAsia="Calibri" w:hAnsi="Times New Roman" w:cs="Times New Roman"/>
          <w:sz w:val="24"/>
          <w:szCs w:val="24"/>
        </w:rPr>
      </w:pPr>
      <w:r w:rsidRPr="004D08C3">
        <w:rPr>
          <w:rFonts w:ascii="Times New Roman" w:eastAsia="Calibri" w:hAnsi="Times New Roman" w:cs="Times New Roman"/>
          <w:sz w:val="24"/>
          <w:szCs w:val="24"/>
        </w:rPr>
        <w:t xml:space="preserve">Главный врач  </w:t>
      </w:r>
      <w:r w:rsidRPr="004D08C3">
        <w:rPr>
          <w:rFonts w:ascii="Times New Roman" w:eastAsia="Calibri" w:hAnsi="Times New Roman" w:cs="Times New Roman"/>
          <w:sz w:val="24"/>
          <w:szCs w:val="24"/>
        </w:rPr>
        <w:tab/>
      </w:r>
      <w:r w:rsidRPr="004D08C3">
        <w:rPr>
          <w:rFonts w:ascii="Times New Roman" w:eastAsia="Calibri" w:hAnsi="Times New Roman" w:cs="Times New Roman"/>
          <w:sz w:val="24"/>
          <w:szCs w:val="24"/>
        </w:rPr>
        <w:tab/>
      </w:r>
      <w:r w:rsidRPr="004D08C3">
        <w:rPr>
          <w:rFonts w:ascii="Times New Roman" w:eastAsia="Calibri" w:hAnsi="Times New Roman" w:cs="Times New Roman"/>
          <w:sz w:val="24"/>
          <w:szCs w:val="24"/>
        </w:rPr>
        <w:tab/>
        <w:t>______________________</w:t>
      </w:r>
      <w:r w:rsidRPr="004D08C3">
        <w:rPr>
          <w:rFonts w:ascii="Times New Roman" w:eastAsia="Calibri" w:hAnsi="Times New Roman" w:cs="Times New Roman"/>
          <w:sz w:val="24"/>
          <w:szCs w:val="24"/>
        </w:rPr>
        <w:tab/>
      </w:r>
      <w:r w:rsidRPr="004D08C3">
        <w:rPr>
          <w:rFonts w:ascii="Times New Roman" w:eastAsia="Calibri" w:hAnsi="Times New Roman" w:cs="Times New Roman"/>
          <w:sz w:val="24"/>
          <w:szCs w:val="24"/>
        </w:rPr>
        <w:tab/>
        <w:t>Г.И. Ковалева</w:t>
      </w:r>
    </w:p>
    <w:p w:rsidR="001A3688" w:rsidRPr="004D08C3" w:rsidRDefault="001A3688" w:rsidP="001A3688">
      <w:pPr>
        <w:spacing w:after="0" w:line="240" w:lineRule="auto"/>
        <w:ind w:firstLine="284"/>
        <w:jc w:val="both"/>
        <w:rPr>
          <w:rFonts w:ascii="Times New Roman" w:eastAsia="Times New Roman" w:hAnsi="Times New Roman" w:cs="Times New Roman"/>
          <w:b/>
          <w:sz w:val="20"/>
          <w:szCs w:val="20"/>
        </w:rPr>
      </w:pPr>
    </w:p>
    <w:p w:rsidR="001A3688" w:rsidRPr="004D08C3" w:rsidRDefault="001A3688" w:rsidP="001A3688">
      <w:pPr>
        <w:jc w:val="both"/>
        <w:rPr>
          <w:rFonts w:ascii="Times New Roman" w:eastAsia="Times New Roman" w:hAnsi="Times New Roman" w:cs="Times New Roman"/>
          <w:b/>
          <w:sz w:val="20"/>
          <w:szCs w:val="20"/>
        </w:rPr>
      </w:pPr>
      <w:r w:rsidRPr="004D08C3">
        <w:rPr>
          <w:rFonts w:ascii="Times New Roman" w:eastAsia="Times New Roman" w:hAnsi="Times New Roman" w:cs="Times New Roman"/>
          <w:b/>
          <w:sz w:val="20"/>
          <w:szCs w:val="20"/>
        </w:rPr>
        <w:br w:type="page"/>
      </w:r>
    </w:p>
    <w:p w:rsidR="00343D10" w:rsidRPr="004D08C3" w:rsidRDefault="00343D10" w:rsidP="00343D10">
      <w:pPr>
        <w:spacing w:after="0" w:line="240" w:lineRule="auto"/>
        <w:ind w:firstLine="284"/>
        <w:jc w:val="center"/>
        <w:rPr>
          <w:rFonts w:ascii="Times New Roman" w:eastAsia="Times New Roman" w:hAnsi="Times New Roman" w:cs="Times New Roman"/>
          <w:b/>
          <w:sz w:val="20"/>
          <w:szCs w:val="20"/>
        </w:rPr>
      </w:pPr>
      <w:r w:rsidRPr="004D08C3">
        <w:rPr>
          <w:rFonts w:ascii="Times New Roman" w:eastAsia="Times New Roman" w:hAnsi="Times New Roman" w:cs="Times New Roman"/>
          <w:b/>
          <w:sz w:val="20"/>
          <w:szCs w:val="20"/>
        </w:rPr>
        <w:lastRenderedPageBreak/>
        <w:t>УЧЕТНАЯ ПОЛИТИКА УЧРЕЖДЕНИЯ</w:t>
      </w:r>
    </w:p>
    <w:p w:rsidR="00343D10" w:rsidRPr="004D08C3" w:rsidRDefault="00343D10" w:rsidP="00343D10">
      <w:pPr>
        <w:spacing w:before="100" w:beforeAutospacing="1" w:after="100" w:afterAutospacing="1" w:line="240" w:lineRule="auto"/>
        <w:rPr>
          <w:rFonts w:ascii="Times New Roman" w:eastAsia="Times New Roman" w:hAnsi="Times New Roman" w:cs="Times New Roman"/>
          <w:b/>
          <w:sz w:val="20"/>
          <w:szCs w:val="20"/>
        </w:rPr>
      </w:pPr>
      <w:r w:rsidRPr="004D08C3">
        <w:rPr>
          <w:rFonts w:ascii="Times New Roman" w:eastAsia="Times New Roman" w:hAnsi="Times New Roman" w:cs="Times New Roman"/>
          <w:sz w:val="20"/>
          <w:szCs w:val="20"/>
        </w:rPr>
        <w:t xml:space="preserve">Настоящая   учетная политика сформирована в соответствии </w:t>
      </w:r>
      <w:proofErr w:type="gramStart"/>
      <w:r w:rsidRPr="004D08C3">
        <w:rPr>
          <w:rFonts w:ascii="Times New Roman" w:eastAsia="Times New Roman" w:hAnsi="Times New Roman" w:cs="Times New Roman"/>
          <w:sz w:val="20"/>
          <w:szCs w:val="20"/>
        </w:rPr>
        <w:t>с</w:t>
      </w:r>
      <w:proofErr w:type="gramEnd"/>
      <w:r w:rsidRPr="004D08C3">
        <w:rPr>
          <w:rFonts w:ascii="Times New Roman" w:eastAsia="Times New Roman" w:hAnsi="Times New Roman" w:cs="Times New Roman"/>
          <w:sz w:val="20"/>
          <w:szCs w:val="20"/>
        </w:rPr>
        <w:t>:</w:t>
      </w:r>
    </w:p>
    <w:p w:rsidR="00343D10" w:rsidRPr="004D08C3" w:rsidRDefault="00343D10" w:rsidP="00343D10">
      <w:pPr>
        <w:numPr>
          <w:ilvl w:val="0"/>
          <w:numId w:val="12"/>
        </w:numPr>
        <w:shd w:val="clear" w:color="auto" w:fill="FFFFFF"/>
        <w:spacing w:after="0" w:line="240" w:lineRule="auto"/>
        <w:ind w:left="480"/>
        <w:jc w:val="both"/>
        <w:rPr>
          <w:rFonts w:ascii="Times New Roman" w:hAnsi="Times New Roman" w:cs="Times New Roman"/>
          <w:sz w:val="20"/>
          <w:szCs w:val="20"/>
        </w:rPr>
      </w:pPr>
      <w:r w:rsidRPr="004D08C3">
        <w:rPr>
          <w:rFonts w:ascii="Times New Roman" w:hAnsi="Times New Roman" w:cs="Times New Roman"/>
          <w:b/>
          <w:sz w:val="20"/>
          <w:szCs w:val="20"/>
        </w:rPr>
        <w:t>Бюджетный</w:t>
      </w:r>
      <w:r w:rsidRPr="004D08C3">
        <w:rPr>
          <w:rStyle w:val="apple-converted-space"/>
          <w:rFonts w:ascii="Times New Roman" w:hAnsi="Times New Roman" w:cs="Times New Roman"/>
          <w:b/>
          <w:sz w:val="20"/>
          <w:szCs w:val="20"/>
        </w:rPr>
        <w:t> </w:t>
      </w:r>
      <w:r w:rsidRPr="004D08C3">
        <w:rPr>
          <w:rFonts w:ascii="Times New Roman" w:hAnsi="Times New Roman" w:cs="Times New Roman"/>
          <w:b/>
          <w:sz w:val="20"/>
          <w:szCs w:val="20"/>
        </w:rPr>
        <w:t>кодекс</w:t>
      </w:r>
      <w:r w:rsidRPr="004D08C3">
        <w:rPr>
          <w:rStyle w:val="apple-converted-space"/>
          <w:rFonts w:ascii="Times New Roman" w:hAnsi="Times New Roman" w:cs="Times New Roman"/>
          <w:b/>
          <w:sz w:val="20"/>
          <w:szCs w:val="20"/>
        </w:rPr>
        <w:t> </w:t>
      </w:r>
      <w:r w:rsidRPr="004D08C3">
        <w:rPr>
          <w:rFonts w:ascii="Times New Roman" w:hAnsi="Times New Roman" w:cs="Times New Roman"/>
          <w:b/>
          <w:sz w:val="20"/>
          <w:szCs w:val="20"/>
        </w:rPr>
        <w:t>РФ</w:t>
      </w:r>
      <w:r w:rsidRPr="004D08C3">
        <w:rPr>
          <w:rFonts w:ascii="Times New Roman" w:hAnsi="Times New Roman" w:cs="Times New Roman"/>
          <w:sz w:val="20"/>
          <w:szCs w:val="20"/>
        </w:rPr>
        <w:t xml:space="preserve"> (далее - БК РФ);</w:t>
      </w:r>
    </w:p>
    <w:p w:rsidR="00343D10" w:rsidRPr="004D08C3" w:rsidRDefault="00343D10" w:rsidP="00343D10">
      <w:pPr>
        <w:numPr>
          <w:ilvl w:val="0"/>
          <w:numId w:val="12"/>
        </w:numPr>
        <w:shd w:val="clear" w:color="auto" w:fill="FFFFFF"/>
        <w:spacing w:after="0" w:line="240" w:lineRule="auto"/>
        <w:ind w:left="480"/>
        <w:jc w:val="both"/>
        <w:rPr>
          <w:rFonts w:ascii="Times New Roman" w:hAnsi="Times New Roman" w:cs="Times New Roman"/>
          <w:sz w:val="20"/>
          <w:szCs w:val="20"/>
        </w:rPr>
      </w:pPr>
      <w:r w:rsidRPr="004D08C3">
        <w:rPr>
          <w:rFonts w:ascii="Times New Roman" w:hAnsi="Times New Roman" w:cs="Times New Roman"/>
          <w:sz w:val="20"/>
          <w:szCs w:val="20"/>
        </w:rPr>
        <w:t>Федеральный</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закон</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 xml:space="preserve">от 06.12.2011 № </w:t>
      </w:r>
      <w:r w:rsidRPr="004D08C3">
        <w:rPr>
          <w:rFonts w:ascii="Times New Roman" w:hAnsi="Times New Roman" w:cs="Times New Roman"/>
          <w:b/>
          <w:sz w:val="20"/>
          <w:szCs w:val="20"/>
        </w:rPr>
        <w:t>402-ФЗ</w:t>
      </w:r>
      <w:r w:rsidRPr="004D08C3">
        <w:rPr>
          <w:rFonts w:ascii="Times New Roman" w:hAnsi="Times New Roman" w:cs="Times New Roman"/>
          <w:sz w:val="20"/>
          <w:szCs w:val="20"/>
        </w:rPr>
        <w:t xml:space="preserve"> "О бухгалтерском учете" (далее - Закон № 402-ФЗ);</w:t>
      </w:r>
    </w:p>
    <w:p w:rsidR="00343D10" w:rsidRPr="004D08C3" w:rsidRDefault="00343D10" w:rsidP="00343D10">
      <w:pPr>
        <w:numPr>
          <w:ilvl w:val="0"/>
          <w:numId w:val="12"/>
        </w:numPr>
        <w:shd w:val="clear" w:color="auto" w:fill="FFFFFF"/>
        <w:spacing w:after="0" w:line="240" w:lineRule="auto"/>
        <w:ind w:left="480"/>
        <w:jc w:val="both"/>
        <w:rPr>
          <w:rFonts w:ascii="Times New Roman" w:hAnsi="Times New Roman" w:cs="Times New Roman"/>
          <w:sz w:val="20"/>
          <w:szCs w:val="20"/>
        </w:rPr>
      </w:pPr>
      <w:r w:rsidRPr="004D08C3">
        <w:rPr>
          <w:rFonts w:ascii="Times New Roman" w:hAnsi="Times New Roman" w:cs="Times New Roman"/>
          <w:sz w:val="20"/>
          <w:szCs w:val="20"/>
        </w:rPr>
        <w:t>Федеральный</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закон</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 xml:space="preserve">от 12.01.1996 № </w:t>
      </w:r>
      <w:r w:rsidRPr="004D08C3">
        <w:rPr>
          <w:rFonts w:ascii="Times New Roman" w:hAnsi="Times New Roman" w:cs="Times New Roman"/>
          <w:b/>
          <w:sz w:val="20"/>
          <w:szCs w:val="20"/>
        </w:rPr>
        <w:t>7-ФЗ</w:t>
      </w:r>
      <w:r w:rsidRPr="004D08C3">
        <w:rPr>
          <w:rFonts w:ascii="Times New Roman" w:hAnsi="Times New Roman" w:cs="Times New Roman"/>
          <w:sz w:val="20"/>
          <w:szCs w:val="20"/>
        </w:rPr>
        <w:t xml:space="preserve"> "О некоммерческих организациях" (далее - Закон № 7-ФЗ);</w:t>
      </w:r>
    </w:p>
    <w:p w:rsidR="00343D10" w:rsidRPr="004D08C3" w:rsidRDefault="00343D10" w:rsidP="00343D10">
      <w:pPr>
        <w:numPr>
          <w:ilvl w:val="0"/>
          <w:numId w:val="12"/>
        </w:numPr>
        <w:shd w:val="clear" w:color="auto" w:fill="FFFFFF"/>
        <w:spacing w:after="0" w:line="240" w:lineRule="auto"/>
        <w:ind w:left="480"/>
        <w:jc w:val="both"/>
        <w:rPr>
          <w:rFonts w:ascii="Times New Roman" w:hAnsi="Times New Roman" w:cs="Times New Roman"/>
          <w:sz w:val="20"/>
          <w:szCs w:val="20"/>
        </w:rPr>
      </w:pPr>
      <w:r w:rsidRPr="004D08C3">
        <w:rPr>
          <w:rFonts w:ascii="Times New Roman" w:hAnsi="Times New Roman" w:cs="Times New Roman"/>
          <w:sz w:val="20"/>
          <w:szCs w:val="20"/>
        </w:rPr>
        <w:t>Федеральный</w:t>
      </w:r>
      <w:r w:rsidRPr="004D08C3">
        <w:rPr>
          <w:rStyle w:val="apple-converted-space"/>
          <w:rFonts w:ascii="Times New Roman" w:hAnsi="Times New Roman" w:cs="Times New Roman"/>
          <w:sz w:val="20"/>
          <w:szCs w:val="20"/>
        </w:rPr>
        <w:t> </w:t>
      </w:r>
      <w:r w:rsidRPr="004D08C3">
        <w:rPr>
          <w:rFonts w:ascii="Times New Roman" w:hAnsi="Times New Roman" w:cs="Times New Roman"/>
          <w:b/>
          <w:sz w:val="20"/>
          <w:szCs w:val="20"/>
        </w:rPr>
        <w:t>стандарт</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 xml:space="preserve">бухгалтерского учета для организаций государственного сектора </w:t>
      </w:r>
      <w:r w:rsidRPr="004D08C3">
        <w:rPr>
          <w:rFonts w:ascii="Times New Roman" w:hAnsi="Times New Roman" w:cs="Times New Roman"/>
          <w:b/>
          <w:sz w:val="20"/>
          <w:szCs w:val="20"/>
        </w:rPr>
        <w:t>"Концептуальные основы бухгалтерского учета и отчетности организаций государственного сектора"</w:t>
      </w:r>
      <w:r w:rsidRPr="004D08C3">
        <w:rPr>
          <w:rFonts w:ascii="Times New Roman" w:hAnsi="Times New Roman" w:cs="Times New Roman"/>
          <w:sz w:val="20"/>
          <w:szCs w:val="20"/>
        </w:rPr>
        <w:t>, утвержденный Приказом Минфина России от 31.12.2016 № 256н (далее -</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СГС</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"Концептуальные основы");</w:t>
      </w:r>
    </w:p>
    <w:p w:rsidR="00343D10" w:rsidRPr="004D08C3" w:rsidRDefault="00343D10" w:rsidP="00343D10">
      <w:pPr>
        <w:numPr>
          <w:ilvl w:val="0"/>
          <w:numId w:val="12"/>
        </w:numPr>
        <w:shd w:val="clear" w:color="auto" w:fill="FFFFFF"/>
        <w:spacing w:after="0" w:line="240" w:lineRule="auto"/>
        <w:ind w:left="480"/>
        <w:jc w:val="both"/>
        <w:rPr>
          <w:rFonts w:ascii="Times New Roman" w:hAnsi="Times New Roman" w:cs="Times New Roman"/>
          <w:sz w:val="20"/>
          <w:szCs w:val="20"/>
        </w:rPr>
      </w:pPr>
      <w:r w:rsidRPr="004D08C3">
        <w:rPr>
          <w:rFonts w:ascii="Times New Roman" w:hAnsi="Times New Roman" w:cs="Times New Roman"/>
          <w:sz w:val="20"/>
          <w:szCs w:val="20"/>
        </w:rPr>
        <w:t>Федеральный</w:t>
      </w:r>
      <w:r w:rsidRPr="004D08C3">
        <w:rPr>
          <w:rStyle w:val="apple-converted-space"/>
          <w:rFonts w:ascii="Times New Roman" w:hAnsi="Times New Roman" w:cs="Times New Roman"/>
          <w:sz w:val="20"/>
          <w:szCs w:val="20"/>
        </w:rPr>
        <w:t> </w:t>
      </w:r>
      <w:r w:rsidRPr="004D08C3">
        <w:rPr>
          <w:rFonts w:ascii="Times New Roman" w:hAnsi="Times New Roman" w:cs="Times New Roman"/>
          <w:b/>
          <w:sz w:val="20"/>
          <w:szCs w:val="20"/>
        </w:rPr>
        <w:t>стандарт</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 xml:space="preserve">бухгалтерского учета для организаций государственного сектора </w:t>
      </w:r>
      <w:r w:rsidRPr="004D08C3">
        <w:rPr>
          <w:rFonts w:ascii="Times New Roman" w:hAnsi="Times New Roman" w:cs="Times New Roman"/>
          <w:b/>
          <w:sz w:val="20"/>
          <w:szCs w:val="20"/>
        </w:rPr>
        <w:t>"Основные средства"</w:t>
      </w:r>
      <w:r w:rsidRPr="004D08C3">
        <w:rPr>
          <w:rFonts w:ascii="Times New Roman" w:hAnsi="Times New Roman" w:cs="Times New Roman"/>
          <w:sz w:val="20"/>
          <w:szCs w:val="20"/>
        </w:rPr>
        <w:t>, утвержденный Приказом Минфина России от 31.12.2016 № 257н (далее -</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СГС</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"Основные средства");</w:t>
      </w:r>
    </w:p>
    <w:p w:rsidR="00343D10" w:rsidRPr="004D08C3" w:rsidRDefault="00343D10" w:rsidP="00343D10">
      <w:pPr>
        <w:numPr>
          <w:ilvl w:val="0"/>
          <w:numId w:val="12"/>
        </w:numPr>
        <w:shd w:val="clear" w:color="auto" w:fill="FFFFFF"/>
        <w:spacing w:after="0" w:line="240" w:lineRule="auto"/>
        <w:ind w:left="480"/>
        <w:jc w:val="both"/>
        <w:rPr>
          <w:rFonts w:ascii="Times New Roman" w:hAnsi="Times New Roman" w:cs="Times New Roman"/>
          <w:sz w:val="20"/>
          <w:szCs w:val="20"/>
        </w:rPr>
      </w:pPr>
      <w:r w:rsidRPr="004D08C3">
        <w:rPr>
          <w:rFonts w:ascii="Times New Roman" w:hAnsi="Times New Roman" w:cs="Times New Roman"/>
          <w:sz w:val="20"/>
          <w:szCs w:val="20"/>
        </w:rPr>
        <w:t>Федеральный</w:t>
      </w:r>
      <w:r w:rsidRPr="004D08C3">
        <w:rPr>
          <w:rStyle w:val="apple-converted-space"/>
          <w:rFonts w:ascii="Times New Roman" w:hAnsi="Times New Roman" w:cs="Times New Roman"/>
          <w:sz w:val="20"/>
          <w:szCs w:val="20"/>
        </w:rPr>
        <w:t> </w:t>
      </w:r>
      <w:r w:rsidRPr="004D08C3">
        <w:rPr>
          <w:rFonts w:ascii="Times New Roman" w:hAnsi="Times New Roman" w:cs="Times New Roman"/>
          <w:b/>
          <w:sz w:val="20"/>
          <w:szCs w:val="20"/>
        </w:rPr>
        <w:t>стандарт</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 xml:space="preserve">бухгалтерского учета для организаций государственного сектора </w:t>
      </w:r>
      <w:r w:rsidRPr="004D08C3">
        <w:rPr>
          <w:rFonts w:ascii="Times New Roman" w:hAnsi="Times New Roman" w:cs="Times New Roman"/>
          <w:b/>
          <w:sz w:val="20"/>
          <w:szCs w:val="20"/>
        </w:rPr>
        <w:t>"Аренда"</w:t>
      </w:r>
      <w:r w:rsidRPr="004D08C3">
        <w:rPr>
          <w:rFonts w:ascii="Times New Roman" w:hAnsi="Times New Roman" w:cs="Times New Roman"/>
          <w:sz w:val="20"/>
          <w:szCs w:val="20"/>
        </w:rPr>
        <w:t>, утвержденный Приказом Минфина России от 31.12.2016 № 258н (далее -</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СГС</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"Аренда");</w:t>
      </w:r>
    </w:p>
    <w:p w:rsidR="00343D10" w:rsidRPr="004D08C3" w:rsidRDefault="00343D10" w:rsidP="00343D10">
      <w:pPr>
        <w:numPr>
          <w:ilvl w:val="0"/>
          <w:numId w:val="12"/>
        </w:numPr>
        <w:shd w:val="clear" w:color="auto" w:fill="FFFFFF"/>
        <w:spacing w:after="0" w:line="240" w:lineRule="auto"/>
        <w:ind w:left="480"/>
        <w:jc w:val="both"/>
        <w:rPr>
          <w:rFonts w:ascii="Times New Roman" w:hAnsi="Times New Roman" w:cs="Times New Roman"/>
          <w:sz w:val="20"/>
          <w:szCs w:val="20"/>
        </w:rPr>
      </w:pPr>
      <w:r w:rsidRPr="004D08C3">
        <w:rPr>
          <w:rFonts w:ascii="Times New Roman" w:hAnsi="Times New Roman" w:cs="Times New Roman"/>
          <w:sz w:val="20"/>
          <w:szCs w:val="20"/>
        </w:rPr>
        <w:t>Федеральный</w:t>
      </w:r>
      <w:r w:rsidRPr="004D08C3">
        <w:rPr>
          <w:rStyle w:val="apple-converted-space"/>
          <w:rFonts w:ascii="Times New Roman" w:hAnsi="Times New Roman" w:cs="Times New Roman"/>
          <w:sz w:val="20"/>
          <w:szCs w:val="20"/>
        </w:rPr>
        <w:t> </w:t>
      </w:r>
      <w:r w:rsidRPr="004D08C3">
        <w:rPr>
          <w:rFonts w:ascii="Times New Roman" w:hAnsi="Times New Roman" w:cs="Times New Roman"/>
          <w:b/>
          <w:sz w:val="20"/>
          <w:szCs w:val="20"/>
        </w:rPr>
        <w:t>стандарт</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 xml:space="preserve">бухгалтерского учета для организаций государственного сектора </w:t>
      </w:r>
      <w:r w:rsidRPr="004D08C3">
        <w:rPr>
          <w:rFonts w:ascii="Times New Roman" w:hAnsi="Times New Roman" w:cs="Times New Roman"/>
          <w:b/>
          <w:sz w:val="20"/>
          <w:szCs w:val="20"/>
        </w:rPr>
        <w:t>"Обесценение активов"</w:t>
      </w:r>
      <w:r w:rsidRPr="004D08C3">
        <w:rPr>
          <w:rFonts w:ascii="Times New Roman" w:hAnsi="Times New Roman" w:cs="Times New Roman"/>
          <w:sz w:val="20"/>
          <w:szCs w:val="20"/>
        </w:rPr>
        <w:t>, утвержденный Приказом Минфина России от 31.12.2016 № 259н (далее -</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СГС</w:t>
      </w:r>
      <w:proofErr w:type="gramStart"/>
      <w:r w:rsidRPr="004D08C3">
        <w:rPr>
          <w:rFonts w:ascii="Times New Roman" w:hAnsi="Times New Roman" w:cs="Times New Roman"/>
          <w:sz w:val="20"/>
          <w:szCs w:val="20"/>
        </w:rPr>
        <w:t>"О</w:t>
      </w:r>
      <w:proofErr w:type="gramEnd"/>
      <w:r w:rsidRPr="004D08C3">
        <w:rPr>
          <w:rFonts w:ascii="Times New Roman" w:hAnsi="Times New Roman" w:cs="Times New Roman"/>
          <w:sz w:val="20"/>
          <w:szCs w:val="20"/>
        </w:rPr>
        <w:t>бесценение активов");</w:t>
      </w:r>
    </w:p>
    <w:p w:rsidR="00343D10" w:rsidRPr="004D08C3" w:rsidRDefault="00343D10" w:rsidP="00343D10">
      <w:pPr>
        <w:numPr>
          <w:ilvl w:val="0"/>
          <w:numId w:val="12"/>
        </w:numPr>
        <w:shd w:val="clear" w:color="auto" w:fill="FFFFFF"/>
        <w:spacing w:after="0" w:line="240" w:lineRule="auto"/>
        <w:ind w:left="480"/>
        <w:jc w:val="both"/>
        <w:rPr>
          <w:rFonts w:ascii="Times New Roman" w:hAnsi="Times New Roman" w:cs="Times New Roman"/>
          <w:sz w:val="20"/>
          <w:szCs w:val="20"/>
        </w:rPr>
      </w:pPr>
      <w:r w:rsidRPr="004D08C3">
        <w:rPr>
          <w:rFonts w:ascii="Times New Roman" w:hAnsi="Times New Roman" w:cs="Times New Roman"/>
          <w:sz w:val="20"/>
          <w:szCs w:val="20"/>
        </w:rPr>
        <w:t>Федеральный</w:t>
      </w:r>
      <w:r w:rsidRPr="004D08C3">
        <w:rPr>
          <w:rStyle w:val="apple-converted-space"/>
          <w:rFonts w:ascii="Times New Roman" w:hAnsi="Times New Roman" w:cs="Times New Roman"/>
          <w:sz w:val="20"/>
          <w:szCs w:val="20"/>
        </w:rPr>
        <w:t> </w:t>
      </w:r>
      <w:r w:rsidRPr="004D08C3">
        <w:rPr>
          <w:rFonts w:ascii="Times New Roman" w:hAnsi="Times New Roman" w:cs="Times New Roman"/>
          <w:b/>
          <w:sz w:val="20"/>
          <w:szCs w:val="20"/>
        </w:rPr>
        <w:t>стандарт</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 xml:space="preserve">бухгалтерского учета для организаций государственного сектора </w:t>
      </w:r>
      <w:r w:rsidRPr="004D08C3">
        <w:rPr>
          <w:rFonts w:ascii="Times New Roman" w:hAnsi="Times New Roman" w:cs="Times New Roman"/>
          <w:b/>
          <w:sz w:val="20"/>
          <w:szCs w:val="20"/>
        </w:rPr>
        <w:t>"Представление бухгалтерской (финансовой) отчетности"</w:t>
      </w:r>
      <w:r w:rsidRPr="004D08C3">
        <w:rPr>
          <w:rFonts w:ascii="Times New Roman" w:hAnsi="Times New Roman" w:cs="Times New Roman"/>
          <w:sz w:val="20"/>
          <w:szCs w:val="20"/>
        </w:rPr>
        <w:t>, утвержденный Приказом Минфина России от 31.12.2016 № 260н (далее -</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СГС</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"Представление отчетности");</w:t>
      </w:r>
    </w:p>
    <w:p w:rsidR="00343D10" w:rsidRPr="004D08C3" w:rsidRDefault="00343D10" w:rsidP="00343D10">
      <w:pPr>
        <w:numPr>
          <w:ilvl w:val="0"/>
          <w:numId w:val="12"/>
        </w:numPr>
        <w:shd w:val="clear" w:color="auto" w:fill="FFFFFF"/>
        <w:spacing w:after="0" w:line="240" w:lineRule="auto"/>
        <w:ind w:left="480"/>
        <w:jc w:val="both"/>
        <w:rPr>
          <w:rFonts w:ascii="Times New Roman" w:hAnsi="Times New Roman" w:cs="Times New Roman"/>
          <w:sz w:val="20"/>
          <w:szCs w:val="20"/>
        </w:rPr>
      </w:pPr>
      <w:r w:rsidRPr="004D08C3">
        <w:rPr>
          <w:rFonts w:ascii="Times New Roman" w:hAnsi="Times New Roman" w:cs="Times New Roman"/>
          <w:sz w:val="20"/>
          <w:szCs w:val="20"/>
        </w:rPr>
        <w:t>Федеральный</w:t>
      </w:r>
      <w:r w:rsidRPr="004D08C3">
        <w:rPr>
          <w:rStyle w:val="apple-converted-space"/>
          <w:rFonts w:ascii="Times New Roman" w:hAnsi="Times New Roman" w:cs="Times New Roman"/>
          <w:sz w:val="20"/>
          <w:szCs w:val="20"/>
        </w:rPr>
        <w:t> </w:t>
      </w:r>
      <w:r w:rsidRPr="004D08C3">
        <w:rPr>
          <w:rFonts w:ascii="Times New Roman" w:hAnsi="Times New Roman" w:cs="Times New Roman"/>
          <w:b/>
          <w:sz w:val="20"/>
          <w:szCs w:val="20"/>
        </w:rPr>
        <w:t>стандарт</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 xml:space="preserve">бухгалтерского учета для организаций государственного сектора </w:t>
      </w:r>
      <w:r w:rsidRPr="004D08C3">
        <w:rPr>
          <w:rFonts w:ascii="Times New Roman" w:hAnsi="Times New Roman" w:cs="Times New Roman"/>
          <w:b/>
          <w:sz w:val="20"/>
          <w:szCs w:val="20"/>
        </w:rPr>
        <w:t>"Отчет о движении денежных средств"</w:t>
      </w:r>
      <w:r w:rsidRPr="004D08C3">
        <w:rPr>
          <w:rFonts w:ascii="Times New Roman" w:hAnsi="Times New Roman" w:cs="Times New Roman"/>
          <w:sz w:val="20"/>
          <w:szCs w:val="20"/>
        </w:rPr>
        <w:t xml:space="preserve">, утвержденный Приказом Минфина России от 30.12.2017 № 278н (далее </w:t>
      </w:r>
      <w:proofErr w:type="gramStart"/>
      <w:r w:rsidRPr="004D08C3">
        <w:rPr>
          <w:rFonts w:ascii="Times New Roman" w:hAnsi="Times New Roman" w:cs="Times New Roman"/>
          <w:sz w:val="20"/>
          <w:szCs w:val="20"/>
        </w:rPr>
        <w:t>-С</w:t>
      </w:r>
      <w:proofErr w:type="gramEnd"/>
      <w:r w:rsidRPr="004D08C3">
        <w:rPr>
          <w:rFonts w:ascii="Times New Roman" w:hAnsi="Times New Roman" w:cs="Times New Roman"/>
          <w:sz w:val="20"/>
          <w:szCs w:val="20"/>
        </w:rPr>
        <w:t>ГС</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"Отчет о движении денежных средств");</w:t>
      </w:r>
    </w:p>
    <w:p w:rsidR="00343D10" w:rsidRPr="004D08C3" w:rsidRDefault="00343D10" w:rsidP="00343D10">
      <w:pPr>
        <w:numPr>
          <w:ilvl w:val="0"/>
          <w:numId w:val="12"/>
        </w:numPr>
        <w:shd w:val="clear" w:color="auto" w:fill="FFFFFF"/>
        <w:spacing w:after="0" w:line="240" w:lineRule="auto"/>
        <w:ind w:left="480"/>
        <w:jc w:val="both"/>
        <w:rPr>
          <w:rFonts w:ascii="Times New Roman" w:hAnsi="Times New Roman" w:cs="Times New Roman"/>
          <w:sz w:val="20"/>
          <w:szCs w:val="20"/>
        </w:rPr>
      </w:pPr>
      <w:r w:rsidRPr="004D08C3">
        <w:rPr>
          <w:rFonts w:ascii="Times New Roman" w:hAnsi="Times New Roman" w:cs="Times New Roman"/>
          <w:sz w:val="20"/>
          <w:szCs w:val="20"/>
        </w:rPr>
        <w:t>Федеральный</w:t>
      </w:r>
      <w:r w:rsidRPr="004D08C3">
        <w:rPr>
          <w:rStyle w:val="apple-converted-space"/>
          <w:rFonts w:ascii="Times New Roman" w:hAnsi="Times New Roman" w:cs="Times New Roman"/>
          <w:sz w:val="20"/>
          <w:szCs w:val="20"/>
        </w:rPr>
        <w:t> </w:t>
      </w:r>
      <w:r w:rsidRPr="004D08C3">
        <w:rPr>
          <w:rFonts w:ascii="Times New Roman" w:hAnsi="Times New Roman" w:cs="Times New Roman"/>
          <w:b/>
          <w:sz w:val="20"/>
          <w:szCs w:val="20"/>
        </w:rPr>
        <w:t>стандарт</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 xml:space="preserve">бухгалтерского учета для организаций государственного сектора </w:t>
      </w:r>
      <w:r w:rsidRPr="004D08C3">
        <w:rPr>
          <w:rFonts w:ascii="Times New Roman" w:hAnsi="Times New Roman" w:cs="Times New Roman"/>
          <w:b/>
          <w:sz w:val="20"/>
          <w:szCs w:val="20"/>
        </w:rPr>
        <w:t>"Учетная политика, оценочные значения и ошибки"</w:t>
      </w:r>
      <w:r w:rsidRPr="004D08C3">
        <w:rPr>
          <w:rFonts w:ascii="Times New Roman" w:hAnsi="Times New Roman" w:cs="Times New Roman"/>
          <w:sz w:val="20"/>
          <w:szCs w:val="20"/>
        </w:rPr>
        <w:t>, утвержденный Приказом Минфина России от 30.12.2017 № 274н (далее -</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СГС</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"Учетная политика");</w:t>
      </w:r>
    </w:p>
    <w:p w:rsidR="00343D10" w:rsidRPr="004D08C3" w:rsidRDefault="00343D10" w:rsidP="00343D10">
      <w:pPr>
        <w:numPr>
          <w:ilvl w:val="0"/>
          <w:numId w:val="12"/>
        </w:numPr>
        <w:shd w:val="clear" w:color="auto" w:fill="FFFFFF"/>
        <w:spacing w:after="0" w:line="240" w:lineRule="auto"/>
        <w:ind w:left="480"/>
        <w:jc w:val="both"/>
        <w:rPr>
          <w:rFonts w:ascii="Times New Roman" w:hAnsi="Times New Roman" w:cs="Times New Roman"/>
          <w:sz w:val="20"/>
          <w:szCs w:val="20"/>
        </w:rPr>
      </w:pPr>
      <w:r w:rsidRPr="004D08C3">
        <w:rPr>
          <w:rFonts w:ascii="Times New Roman" w:hAnsi="Times New Roman" w:cs="Times New Roman"/>
          <w:sz w:val="20"/>
          <w:szCs w:val="20"/>
        </w:rPr>
        <w:t>Федеральный</w:t>
      </w:r>
      <w:r w:rsidRPr="004D08C3">
        <w:rPr>
          <w:rStyle w:val="apple-converted-space"/>
          <w:rFonts w:ascii="Times New Roman" w:hAnsi="Times New Roman" w:cs="Times New Roman"/>
          <w:sz w:val="20"/>
          <w:szCs w:val="20"/>
        </w:rPr>
        <w:t> </w:t>
      </w:r>
      <w:r w:rsidRPr="004D08C3">
        <w:rPr>
          <w:rFonts w:ascii="Times New Roman" w:hAnsi="Times New Roman" w:cs="Times New Roman"/>
          <w:b/>
          <w:sz w:val="20"/>
          <w:szCs w:val="20"/>
        </w:rPr>
        <w:t>стандарт</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 xml:space="preserve">бухгалтерского учета для организаций государственного сектора </w:t>
      </w:r>
      <w:r w:rsidRPr="004D08C3">
        <w:rPr>
          <w:rFonts w:ascii="Times New Roman" w:hAnsi="Times New Roman" w:cs="Times New Roman"/>
          <w:b/>
          <w:sz w:val="20"/>
          <w:szCs w:val="20"/>
        </w:rPr>
        <w:t>"События после отчетной даты"</w:t>
      </w:r>
      <w:r w:rsidRPr="004D08C3">
        <w:rPr>
          <w:rFonts w:ascii="Times New Roman" w:hAnsi="Times New Roman" w:cs="Times New Roman"/>
          <w:sz w:val="20"/>
          <w:szCs w:val="20"/>
        </w:rPr>
        <w:t>, утвержденный Приказом Минфина России от 30.12.2017 № 275н (далее -</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СГС</w:t>
      </w:r>
      <w:proofErr w:type="gramStart"/>
      <w:r w:rsidRPr="004D08C3">
        <w:rPr>
          <w:rFonts w:ascii="Times New Roman" w:hAnsi="Times New Roman" w:cs="Times New Roman"/>
          <w:sz w:val="20"/>
          <w:szCs w:val="20"/>
        </w:rPr>
        <w:t>"С</w:t>
      </w:r>
      <w:proofErr w:type="gramEnd"/>
      <w:r w:rsidRPr="004D08C3">
        <w:rPr>
          <w:rFonts w:ascii="Times New Roman" w:hAnsi="Times New Roman" w:cs="Times New Roman"/>
          <w:sz w:val="20"/>
          <w:szCs w:val="20"/>
        </w:rPr>
        <w:t>обытия после отчетной даты");</w:t>
      </w:r>
    </w:p>
    <w:p w:rsidR="00343D10" w:rsidRPr="004D08C3" w:rsidRDefault="00343D10" w:rsidP="00343D10">
      <w:pPr>
        <w:numPr>
          <w:ilvl w:val="0"/>
          <w:numId w:val="12"/>
        </w:numPr>
        <w:shd w:val="clear" w:color="auto" w:fill="FFFFFF"/>
        <w:spacing w:after="0" w:line="240" w:lineRule="auto"/>
        <w:ind w:left="480"/>
        <w:jc w:val="both"/>
        <w:rPr>
          <w:rFonts w:ascii="Times New Roman" w:hAnsi="Times New Roman" w:cs="Times New Roman"/>
          <w:sz w:val="20"/>
          <w:szCs w:val="20"/>
        </w:rPr>
      </w:pPr>
      <w:r w:rsidRPr="004D08C3">
        <w:rPr>
          <w:rFonts w:ascii="Times New Roman" w:hAnsi="Times New Roman" w:cs="Times New Roman"/>
          <w:sz w:val="20"/>
          <w:szCs w:val="20"/>
        </w:rPr>
        <w:t>Федеральный</w:t>
      </w:r>
      <w:r w:rsidRPr="004D08C3">
        <w:rPr>
          <w:rStyle w:val="apple-converted-space"/>
          <w:rFonts w:ascii="Times New Roman" w:hAnsi="Times New Roman" w:cs="Times New Roman"/>
          <w:sz w:val="20"/>
          <w:szCs w:val="20"/>
        </w:rPr>
        <w:t> </w:t>
      </w:r>
      <w:r w:rsidRPr="004D08C3">
        <w:rPr>
          <w:rFonts w:ascii="Times New Roman" w:hAnsi="Times New Roman" w:cs="Times New Roman"/>
          <w:b/>
          <w:sz w:val="20"/>
          <w:szCs w:val="20"/>
        </w:rPr>
        <w:t>стандарт</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 xml:space="preserve">бухгалтерского учета для организаций государственного сектора </w:t>
      </w:r>
      <w:r w:rsidRPr="004D08C3">
        <w:rPr>
          <w:rFonts w:ascii="Times New Roman" w:hAnsi="Times New Roman" w:cs="Times New Roman"/>
          <w:b/>
          <w:sz w:val="20"/>
          <w:szCs w:val="20"/>
        </w:rPr>
        <w:t>"Доходы"</w:t>
      </w:r>
      <w:r w:rsidRPr="004D08C3">
        <w:rPr>
          <w:rFonts w:ascii="Times New Roman" w:hAnsi="Times New Roman" w:cs="Times New Roman"/>
          <w:sz w:val="20"/>
          <w:szCs w:val="20"/>
        </w:rPr>
        <w:t>, утвержденный Приказом Минфина России от 27.02.2018 № 32н (далее -</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СГС</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"Доходы");</w:t>
      </w:r>
    </w:p>
    <w:p w:rsidR="00343D10" w:rsidRPr="004D08C3" w:rsidRDefault="00343D10" w:rsidP="00343D10">
      <w:pPr>
        <w:numPr>
          <w:ilvl w:val="0"/>
          <w:numId w:val="12"/>
        </w:numPr>
        <w:shd w:val="clear" w:color="auto" w:fill="FFFFFF"/>
        <w:spacing w:after="0" w:line="240" w:lineRule="auto"/>
        <w:ind w:left="480"/>
        <w:jc w:val="both"/>
        <w:rPr>
          <w:rFonts w:ascii="Times New Roman" w:hAnsi="Times New Roman" w:cs="Times New Roman"/>
          <w:sz w:val="20"/>
          <w:szCs w:val="20"/>
        </w:rPr>
      </w:pPr>
      <w:r w:rsidRPr="004D08C3">
        <w:rPr>
          <w:rFonts w:ascii="Times New Roman" w:hAnsi="Times New Roman" w:cs="Times New Roman"/>
          <w:sz w:val="20"/>
          <w:szCs w:val="20"/>
        </w:rPr>
        <w:t>Федеральный</w:t>
      </w:r>
      <w:r w:rsidRPr="004D08C3">
        <w:rPr>
          <w:rStyle w:val="apple-converted-space"/>
          <w:rFonts w:ascii="Times New Roman" w:hAnsi="Times New Roman" w:cs="Times New Roman"/>
          <w:sz w:val="20"/>
          <w:szCs w:val="20"/>
        </w:rPr>
        <w:t> </w:t>
      </w:r>
      <w:r w:rsidRPr="004D08C3">
        <w:rPr>
          <w:rFonts w:ascii="Times New Roman" w:hAnsi="Times New Roman" w:cs="Times New Roman"/>
          <w:b/>
          <w:sz w:val="20"/>
          <w:szCs w:val="20"/>
        </w:rPr>
        <w:t>стандарт</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 xml:space="preserve">бухгалтерского учета для организаций государственного сектора </w:t>
      </w:r>
      <w:r w:rsidRPr="004D08C3">
        <w:rPr>
          <w:rFonts w:ascii="Times New Roman" w:hAnsi="Times New Roman" w:cs="Times New Roman"/>
          <w:b/>
          <w:sz w:val="20"/>
          <w:szCs w:val="20"/>
        </w:rPr>
        <w:t>"Влияние изменений курсов иностранных валют"</w:t>
      </w:r>
      <w:r w:rsidRPr="004D08C3">
        <w:rPr>
          <w:rFonts w:ascii="Times New Roman" w:hAnsi="Times New Roman" w:cs="Times New Roman"/>
          <w:sz w:val="20"/>
          <w:szCs w:val="20"/>
        </w:rPr>
        <w:t>, утвержденный Приказом Минфина России от 30.05.2018 № 122н (далее -</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СГС</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"Влияние изменений курсов иностранных валют");</w:t>
      </w:r>
    </w:p>
    <w:p w:rsidR="00343D10" w:rsidRPr="004D08C3" w:rsidRDefault="00343D10" w:rsidP="00343D10">
      <w:pPr>
        <w:numPr>
          <w:ilvl w:val="0"/>
          <w:numId w:val="12"/>
        </w:numPr>
        <w:shd w:val="clear" w:color="auto" w:fill="FFFFFF"/>
        <w:spacing w:after="0" w:line="240" w:lineRule="auto"/>
        <w:ind w:left="480"/>
        <w:jc w:val="both"/>
        <w:rPr>
          <w:rFonts w:ascii="Times New Roman" w:hAnsi="Times New Roman" w:cs="Times New Roman"/>
          <w:sz w:val="20"/>
          <w:szCs w:val="20"/>
        </w:rPr>
      </w:pPr>
      <w:r w:rsidRPr="004D08C3">
        <w:rPr>
          <w:rFonts w:ascii="Times New Roman" w:hAnsi="Times New Roman" w:cs="Times New Roman"/>
          <w:sz w:val="20"/>
          <w:szCs w:val="20"/>
          <w:shd w:val="clear" w:color="auto" w:fill="FFFFFF"/>
        </w:rPr>
        <w:t xml:space="preserve">Федеральный </w:t>
      </w:r>
      <w:r w:rsidRPr="004D08C3">
        <w:rPr>
          <w:rFonts w:ascii="Times New Roman" w:hAnsi="Times New Roman" w:cs="Times New Roman"/>
          <w:b/>
          <w:sz w:val="20"/>
          <w:szCs w:val="20"/>
          <w:shd w:val="clear" w:color="auto" w:fill="FFFFFF"/>
        </w:rPr>
        <w:t>стандарт</w:t>
      </w:r>
      <w:r w:rsidRPr="004D08C3">
        <w:rPr>
          <w:rFonts w:ascii="Times New Roman" w:hAnsi="Times New Roman" w:cs="Times New Roman"/>
          <w:sz w:val="20"/>
          <w:szCs w:val="20"/>
          <w:shd w:val="clear" w:color="auto" w:fill="FFFFFF"/>
        </w:rPr>
        <w:t xml:space="preserve"> бухгалтерского учета для организаций государственного сектора </w:t>
      </w:r>
      <w:r w:rsidRPr="004D08C3">
        <w:rPr>
          <w:rFonts w:ascii="Times New Roman" w:hAnsi="Times New Roman" w:cs="Times New Roman"/>
          <w:b/>
          <w:sz w:val="20"/>
          <w:szCs w:val="20"/>
          <w:shd w:val="clear" w:color="auto" w:fill="FFFFFF"/>
        </w:rPr>
        <w:t>"Запасы"</w:t>
      </w:r>
      <w:r w:rsidRPr="004D08C3">
        <w:rPr>
          <w:rFonts w:ascii="Times New Roman" w:hAnsi="Times New Roman" w:cs="Times New Roman"/>
          <w:sz w:val="20"/>
          <w:szCs w:val="20"/>
          <w:shd w:val="clear" w:color="auto" w:fill="FFFFFF"/>
        </w:rPr>
        <w:t>, утвержденный Приказом Министерства финансов Российской Федерации от 07.12.2018 N 256н;</w:t>
      </w:r>
    </w:p>
    <w:p w:rsidR="00343D10" w:rsidRPr="004D08C3" w:rsidRDefault="00343D10" w:rsidP="00343D10">
      <w:pPr>
        <w:pStyle w:val="a9"/>
        <w:numPr>
          <w:ilvl w:val="0"/>
          <w:numId w:val="12"/>
        </w:numPr>
        <w:tabs>
          <w:tab w:val="clear" w:pos="720"/>
          <w:tab w:val="num" w:pos="567"/>
        </w:tabs>
        <w:autoSpaceDE w:val="0"/>
        <w:autoSpaceDN w:val="0"/>
        <w:adjustRightInd w:val="0"/>
        <w:spacing w:after="0" w:line="240" w:lineRule="auto"/>
        <w:ind w:left="567" w:hanging="425"/>
        <w:jc w:val="both"/>
        <w:rPr>
          <w:rFonts w:ascii="Times New Roman" w:eastAsia="Times New Roman" w:hAnsi="Times New Roman" w:cs="Times New Roman"/>
          <w:sz w:val="20"/>
          <w:szCs w:val="20"/>
        </w:rPr>
      </w:pPr>
      <w:r w:rsidRPr="004D08C3">
        <w:rPr>
          <w:rFonts w:ascii="Times New Roman" w:hAnsi="Times New Roman" w:cs="Times New Roman"/>
          <w:sz w:val="20"/>
          <w:szCs w:val="20"/>
          <w:shd w:val="clear" w:color="auto" w:fill="FFFFFF"/>
        </w:rPr>
        <w:t xml:space="preserve">Федеральный </w:t>
      </w:r>
      <w:r w:rsidRPr="004D08C3">
        <w:rPr>
          <w:rFonts w:ascii="Times New Roman" w:hAnsi="Times New Roman" w:cs="Times New Roman"/>
          <w:b/>
          <w:sz w:val="20"/>
          <w:szCs w:val="20"/>
          <w:shd w:val="clear" w:color="auto" w:fill="FFFFFF"/>
        </w:rPr>
        <w:t>стандарт</w:t>
      </w:r>
      <w:r w:rsidRPr="004D08C3">
        <w:rPr>
          <w:rFonts w:ascii="Times New Roman" w:hAnsi="Times New Roman" w:cs="Times New Roman"/>
          <w:sz w:val="20"/>
          <w:szCs w:val="20"/>
          <w:shd w:val="clear" w:color="auto" w:fill="FFFFFF"/>
        </w:rPr>
        <w:t xml:space="preserve"> бухгалтерского</w:t>
      </w:r>
      <w:r w:rsidRPr="004D08C3">
        <w:rPr>
          <w:rStyle w:val="matches"/>
          <w:rFonts w:ascii="Times New Roman" w:hAnsi="Times New Roman" w:cs="Times New Roman"/>
          <w:sz w:val="20"/>
          <w:szCs w:val="20"/>
        </w:rPr>
        <w:t> учета</w:t>
      </w:r>
      <w:r w:rsidRPr="004D08C3">
        <w:rPr>
          <w:rFonts w:ascii="Times New Roman" w:hAnsi="Times New Roman" w:cs="Times New Roman"/>
          <w:sz w:val="20"/>
          <w:szCs w:val="20"/>
          <w:shd w:val="clear" w:color="auto" w:fill="FFFFFF"/>
        </w:rPr>
        <w:t> для организаций государственного сектора </w:t>
      </w:r>
      <w:r w:rsidRPr="004D08C3">
        <w:rPr>
          <w:rStyle w:val="matches"/>
          <w:rFonts w:ascii="Times New Roman" w:hAnsi="Times New Roman" w:cs="Times New Roman"/>
          <w:b/>
          <w:sz w:val="20"/>
          <w:szCs w:val="20"/>
        </w:rPr>
        <w:t>"Долгосрочные договоры</w:t>
      </w:r>
      <w:r w:rsidRPr="004D08C3">
        <w:rPr>
          <w:rFonts w:ascii="Times New Roman" w:hAnsi="Times New Roman" w:cs="Times New Roman"/>
          <w:b/>
          <w:sz w:val="20"/>
          <w:szCs w:val="20"/>
          <w:shd w:val="clear" w:color="auto" w:fill="FFFFFF"/>
        </w:rPr>
        <w:t>"</w:t>
      </w:r>
      <w:r w:rsidRPr="004D08C3">
        <w:rPr>
          <w:rFonts w:ascii="Times New Roman" w:hAnsi="Times New Roman" w:cs="Times New Roman"/>
          <w:sz w:val="20"/>
          <w:szCs w:val="20"/>
          <w:shd w:val="clear" w:color="auto" w:fill="FFFFFF"/>
        </w:rPr>
        <w:t xml:space="preserve">, утвержденный </w:t>
      </w:r>
      <w:r w:rsidRPr="004D08C3">
        <w:rPr>
          <w:rFonts w:ascii="Times New Roman" w:eastAsia="Times New Roman" w:hAnsi="Times New Roman" w:cs="Times New Roman"/>
          <w:sz w:val="20"/>
          <w:szCs w:val="20"/>
        </w:rPr>
        <w:t>Приказом Министерства финансов Российской Федерации от 29 июня 2018 года № 145н.</w:t>
      </w:r>
    </w:p>
    <w:p w:rsidR="00343D10" w:rsidRPr="004D08C3" w:rsidRDefault="00343D10" w:rsidP="00343D10">
      <w:pPr>
        <w:numPr>
          <w:ilvl w:val="0"/>
          <w:numId w:val="12"/>
        </w:numPr>
        <w:shd w:val="clear" w:color="auto" w:fill="FFFFFF"/>
        <w:spacing w:after="0" w:line="240" w:lineRule="auto"/>
        <w:ind w:left="480"/>
        <w:jc w:val="both"/>
        <w:rPr>
          <w:rFonts w:ascii="Times New Roman" w:hAnsi="Times New Roman" w:cs="Times New Roman"/>
          <w:sz w:val="20"/>
          <w:szCs w:val="20"/>
          <w:shd w:val="clear" w:color="auto" w:fill="FFFFFF"/>
        </w:rPr>
      </w:pPr>
      <w:r w:rsidRPr="004D08C3">
        <w:rPr>
          <w:rFonts w:ascii="Times New Roman" w:hAnsi="Times New Roman" w:cs="Times New Roman"/>
          <w:sz w:val="20"/>
          <w:szCs w:val="20"/>
          <w:shd w:val="clear" w:color="auto" w:fill="FFFFFF"/>
        </w:rPr>
        <w:t xml:space="preserve">Федеральный </w:t>
      </w:r>
      <w:r w:rsidRPr="004D08C3">
        <w:rPr>
          <w:rFonts w:ascii="Times New Roman" w:hAnsi="Times New Roman" w:cs="Times New Roman"/>
          <w:b/>
          <w:sz w:val="20"/>
          <w:szCs w:val="20"/>
          <w:shd w:val="clear" w:color="auto" w:fill="FFFFFF"/>
        </w:rPr>
        <w:t>стандарт</w:t>
      </w:r>
      <w:r w:rsidRPr="004D08C3">
        <w:rPr>
          <w:rFonts w:ascii="Times New Roman" w:hAnsi="Times New Roman" w:cs="Times New Roman"/>
          <w:sz w:val="20"/>
          <w:szCs w:val="20"/>
          <w:shd w:val="clear" w:color="auto" w:fill="FFFFFF"/>
        </w:rPr>
        <w:t xml:space="preserve"> бухгалтерского учета государственных финансов "</w:t>
      </w:r>
      <w:r w:rsidRPr="004D08C3">
        <w:rPr>
          <w:rFonts w:ascii="Times New Roman" w:hAnsi="Times New Roman" w:cs="Times New Roman"/>
          <w:b/>
          <w:sz w:val="20"/>
          <w:szCs w:val="20"/>
          <w:shd w:val="clear" w:color="auto" w:fill="FFFFFF"/>
        </w:rPr>
        <w:t>Нематериальные активы"</w:t>
      </w:r>
      <w:r w:rsidRPr="004D08C3">
        <w:rPr>
          <w:rFonts w:ascii="Times New Roman" w:hAnsi="Times New Roman" w:cs="Times New Roman"/>
          <w:sz w:val="20"/>
          <w:szCs w:val="20"/>
          <w:shd w:val="clear" w:color="auto" w:fill="FFFFFF"/>
        </w:rPr>
        <w:t xml:space="preserve">, утвержденный Приказом Минфина России от 15.11.2019 N 181н; </w:t>
      </w:r>
    </w:p>
    <w:p w:rsidR="00343D10" w:rsidRPr="004D08C3" w:rsidRDefault="00343D10" w:rsidP="00343D10">
      <w:pPr>
        <w:numPr>
          <w:ilvl w:val="0"/>
          <w:numId w:val="12"/>
        </w:numPr>
        <w:shd w:val="clear" w:color="auto" w:fill="FFFFFF"/>
        <w:spacing w:after="0" w:line="240" w:lineRule="auto"/>
        <w:ind w:left="480"/>
        <w:jc w:val="both"/>
        <w:rPr>
          <w:rFonts w:ascii="Times New Roman" w:hAnsi="Times New Roman" w:cs="Times New Roman"/>
          <w:sz w:val="20"/>
          <w:szCs w:val="20"/>
          <w:shd w:val="clear" w:color="auto" w:fill="FFFFFF"/>
        </w:rPr>
      </w:pPr>
      <w:r w:rsidRPr="004D08C3">
        <w:rPr>
          <w:rFonts w:ascii="Times New Roman" w:hAnsi="Times New Roman" w:cs="Times New Roman"/>
          <w:sz w:val="20"/>
          <w:szCs w:val="20"/>
          <w:shd w:val="clear" w:color="auto" w:fill="FFFFFF"/>
        </w:rPr>
        <w:t xml:space="preserve">Федеральный </w:t>
      </w:r>
      <w:r w:rsidRPr="004D08C3">
        <w:rPr>
          <w:rFonts w:ascii="Times New Roman" w:hAnsi="Times New Roman" w:cs="Times New Roman"/>
          <w:b/>
          <w:sz w:val="20"/>
          <w:szCs w:val="20"/>
          <w:shd w:val="clear" w:color="auto" w:fill="FFFFFF"/>
        </w:rPr>
        <w:t>стандарт</w:t>
      </w:r>
      <w:r w:rsidRPr="004D08C3">
        <w:rPr>
          <w:rFonts w:ascii="Times New Roman" w:hAnsi="Times New Roman" w:cs="Times New Roman"/>
          <w:sz w:val="20"/>
          <w:szCs w:val="20"/>
          <w:shd w:val="clear" w:color="auto" w:fill="FFFFFF"/>
        </w:rPr>
        <w:t xml:space="preserve"> бухгалтерского учета для организаций государственного сектора </w:t>
      </w:r>
      <w:r w:rsidRPr="004D08C3">
        <w:rPr>
          <w:rFonts w:ascii="Times New Roman" w:hAnsi="Times New Roman" w:cs="Times New Roman"/>
          <w:b/>
          <w:sz w:val="20"/>
          <w:szCs w:val="20"/>
          <w:shd w:val="clear" w:color="auto" w:fill="FFFFFF"/>
        </w:rPr>
        <w:t>"</w:t>
      </w:r>
      <w:proofErr w:type="spellStart"/>
      <w:r w:rsidRPr="004D08C3">
        <w:rPr>
          <w:rFonts w:ascii="Times New Roman" w:hAnsi="Times New Roman" w:cs="Times New Roman"/>
          <w:b/>
          <w:sz w:val="20"/>
          <w:szCs w:val="20"/>
          <w:shd w:val="clear" w:color="auto" w:fill="FFFFFF"/>
        </w:rPr>
        <w:t>Непроизведенные</w:t>
      </w:r>
      <w:proofErr w:type="spellEnd"/>
      <w:r w:rsidRPr="004D08C3">
        <w:rPr>
          <w:rFonts w:ascii="Times New Roman" w:hAnsi="Times New Roman" w:cs="Times New Roman"/>
          <w:b/>
          <w:sz w:val="20"/>
          <w:szCs w:val="20"/>
          <w:shd w:val="clear" w:color="auto" w:fill="FFFFFF"/>
        </w:rPr>
        <w:t xml:space="preserve"> активы"</w:t>
      </w:r>
      <w:r w:rsidRPr="004D08C3">
        <w:rPr>
          <w:rFonts w:ascii="Times New Roman" w:hAnsi="Times New Roman" w:cs="Times New Roman"/>
          <w:sz w:val="20"/>
          <w:szCs w:val="20"/>
          <w:shd w:val="clear" w:color="auto" w:fill="FFFFFF"/>
        </w:rPr>
        <w:t>, утвержденный Приказом Минфина России от 28.02.2018 N 34н;</w:t>
      </w:r>
    </w:p>
    <w:p w:rsidR="00343D10" w:rsidRPr="004D08C3" w:rsidRDefault="00343D10" w:rsidP="00343D10">
      <w:pPr>
        <w:numPr>
          <w:ilvl w:val="0"/>
          <w:numId w:val="12"/>
        </w:numPr>
        <w:shd w:val="clear" w:color="auto" w:fill="FFFFFF"/>
        <w:spacing w:after="0" w:line="240" w:lineRule="auto"/>
        <w:ind w:left="480"/>
        <w:jc w:val="both"/>
        <w:rPr>
          <w:rFonts w:ascii="Times New Roman" w:hAnsi="Times New Roman" w:cs="Times New Roman"/>
          <w:sz w:val="20"/>
          <w:szCs w:val="20"/>
          <w:shd w:val="clear" w:color="auto" w:fill="FFFFFF"/>
        </w:rPr>
      </w:pPr>
      <w:r w:rsidRPr="004D08C3">
        <w:rPr>
          <w:rFonts w:ascii="Times New Roman" w:hAnsi="Times New Roman" w:cs="Times New Roman"/>
          <w:sz w:val="20"/>
          <w:szCs w:val="20"/>
          <w:shd w:val="clear" w:color="auto" w:fill="FFFFFF"/>
        </w:rPr>
        <w:t xml:space="preserve">Федеральный </w:t>
      </w:r>
      <w:r w:rsidRPr="004D08C3">
        <w:rPr>
          <w:rFonts w:ascii="Times New Roman" w:hAnsi="Times New Roman" w:cs="Times New Roman"/>
          <w:b/>
          <w:sz w:val="20"/>
          <w:szCs w:val="20"/>
          <w:shd w:val="clear" w:color="auto" w:fill="FFFFFF"/>
        </w:rPr>
        <w:t>стандарт</w:t>
      </w:r>
      <w:r w:rsidRPr="004D08C3">
        <w:rPr>
          <w:rFonts w:ascii="Times New Roman" w:hAnsi="Times New Roman" w:cs="Times New Roman"/>
          <w:sz w:val="20"/>
          <w:szCs w:val="20"/>
          <w:shd w:val="clear" w:color="auto" w:fill="FFFFFF"/>
        </w:rPr>
        <w:t xml:space="preserve"> бухгалтерского учета государственных финансов "</w:t>
      </w:r>
      <w:r w:rsidRPr="004D08C3">
        <w:rPr>
          <w:rFonts w:ascii="Times New Roman" w:hAnsi="Times New Roman" w:cs="Times New Roman"/>
          <w:b/>
          <w:sz w:val="20"/>
          <w:szCs w:val="20"/>
          <w:shd w:val="clear" w:color="auto" w:fill="FFFFFF"/>
        </w:rPr>
        <w:t>Выплаты персоналу"</w:t>
      </w:r>
      <w:r w:rsidRPr="004D08C3">
        <w:rPr>
          <w:rFonts w:ascii="Times New Roman" w:hAnsi="Times New Roman" w:cs="Times New Roman"/>
          <w:sz w:val="20"/>
          <w:szCs w:val="20"/>
          <w:shd w:val="clear" w:color="auto" w:fill="FFFFFF"/>
        </w:rPr>
        <w:t xml:space="preserve">, утвержденный Приказом Минфина России от 15.11.2019 N 184н; </w:t>
      </w:r>
    </w:p>
    <w:p w:rsidR="00343D10" w:rsidRPr="004D08C3" w:rsidRDefault="00343D10" w:rsidP="00343D10">
      <w:pPr>
        <w:numPr>
          <w:ilvl w:val="0"/>
          <w:numId w:val="12"/>
        </w:numPr>
        <w:shd w:val="clear" w:color="auto" w:fill="FFFFFF"/>
        <w:spacing w:after="0" w:line="240" w:lineRule="auto"/>
        <w:ind w:left="480"/>
        <w:jc w:val="both"/>
        <w:rPr>
          <w:rFonts w:ascii="Times New Roman" w:hAnsi="Times New Roman" w:cs="Times New Roman"/>
          <w:sz w:val="20"/>
          <w:szCs w:val="20"/>
          <w:shd w:val="clear" w:color="auto" w:fill="FFFFFF"/>
        </w:rPr>
      </w:pPr>
      <w:r w:rsidRPr="004D08C3">
        <w:rPr>
          <w:rFonts w:ascii="Times New Roman" w:hAnsi="Times New Roman" w:cs="Times New Roman"/>
          <w:sz w:val="20"/>
          <w:szCs w:val="20"/>
          <w:shd w:val="clear" w:color="auto" w:fill="FFFFFF"/>
        </w:rPr>
        <w:t xml:space="preserve">Федеральный </w:t>
      </w:r>
      <w:r w:rsidRPr="004D08C3">
        <w:rPr>
          <w:rFonts w:ascii="Times New Roman" w:hAnsi="Times New Roman" w:cs="Times New Roman"/>
          <w:b/>
          <w:sz w:val="20"/>
          <w:szCs w:val="20"/>
          <w:shd w:val="clear" w:color="auto" w:fill="FFFFFF"/>
        </w:rPr>
        <w:t>стандарт</w:t>
      </w:r>
      <w:r w:rsidRPr="004D08C3">
        <w:rPr>
          <w:rFonts w:ascii="Times New Roman" w:hAnsi="Times New Roman" w:cs="Times New Roman"/>
          <w:sz w:val="20"/>
          <w:szCs w:val="20"/>
          <w:shd w:val="clear" w:color="auto" w:fill="FFFFFF"/>
        </w:rPr>
        <w:t xml:space="preserve"> бухгалтерского учета государственных финансов "</w:t>
      </w:r>
      <w:r w:rsidRPr="004D08C3">
        <w:rPr>
          <w:rFonts w:ascii="Times New Roman" w:hAnsi="Times New Roman" w:cs="Times New Roman"/>
          <w:b/>
          <w:sz w:val="20"/>
          <w:szCs w:val="20"/>
          <w:shd w:val="clear" w:color="auto" w:fill="FFFFFF"/>
        </w:rPr>
        <w:t>Финансовые инструменты"</w:t>
      </w:r>
      <w:r w:rsidRPr="004D08C3">
        <w:rPr>
          <w:rFonts w:ascii="Times New Roman" w:hAnsi="Times New Roman" w:cs="Times New Roman"/>
          <w:sz w:val="20"/>
          <w:szCs w:val="20"/>
          <w:shd w:val="clear" w:color="auto" w:fill="FFFFFF"/>
        </w:rPr>
        <w:t xml:space="preserve">, утвержденный Приказом Минфина России от 30.06.2020 N 129н; </w:t>
      </w:r>
    </w:p>
    <w:p w:rsidR="00343D10" w:rsidRPr="004D08C3" w:rsidRDefault="00343D10" w:rsidP="00343D10">
      <w:pPr>
        <w:numPr>
          <w:ilvl w:val="0"/>
          <w:numId w:val="12"/>
        </w:numPr>
        <w:shd w:val="clear" w:color="auto" w:fill="FFFFFF"/>
        <w:spacing w:after="0" w:line="240" w:lineRule="auto"/>
        <w:ind w:left="480"/>
        <w:jc w:val="both"/>
        <w:rPr>
          <w:rFonts w:ascii="Times New Roman" w:hAnsi="Times New Roman" w:cs="Times New Roman"/>
          <w:sz w:val="20"/>
          <w:szCs w:val="20"/>
          <w:shd w:val="clear" w:color="auto" w:fill="FFFFFF"/>
        </w:rPr>
      </w:pPr>
      <w:r w:rsidRPr="004D08C3">
        <w:rPr>
          <w:rFonts w:ascii="Times New Roman" w:hAnsi="Times New Roman" w:cs="Times New Roman"/>
          <w:sz w:val="20"/>
          <w:szCs w:val="20"/>
          <w:shd w:val="clear" w:color="auto" w:fill="FFFFFF"/>
        </w:rPr>
        <w:t xml:space="preserve">Федеральный </w:t>
      </w:r>
      <w:r w:rsidRPr="004D08C3">
        <w:rPr>
          <w:rFonts w:ascii="Times New Roman" w:hAnsi="Times New Roman" w:cs="Times New Roman"/>
          <w:b/>
          <w:sz w:val="20"/>
          <w:szCs w:val="20"/>
          <w:shd w:val="clear" w:color="auto" w:fill="FFFFFF"/>
        </w:rPr>
        <w:t>стандарт</w:t>
      </w:r>
      <w:r w:rsidRPr="004D08C3">
        <w:rPr>
          <w:rFonts w:ascii="Times New Roman" w:hAnsi="Times New Roman" w:cs="Times New Roman"/>
          <w:sz w:val="20"/>
          <w:szCs w:val="20"/>
          <w:shd w:val="clear" w:color="auto" w:fill="FFFFFF"/>
        </w:rPr>
        <w:t xml:space="preserve"> бухгалтерского учета государственных финансов "</w:t>
      </w:r>
      <w:r w:rsidRPr="004D08C3">
        <w:rPr>
          <w:rFonts w:ascii="Times New Roman" w:hAnsi="Times New Roman" w:cs="Times New Roman"/>
          <w:b/>
          <w:sz w:val="20"/>
          <w:szCs w:val="20"/>
          <w:shd w:val="clear" w:color="auto" w:fill="FFFFFF"/>
        </w:rPr>
        <w:t>Совместная деятельность"</w:t>
      </w:r>
      <w:r w:rsidRPr="004D08C3">
        <w:rPr>
          <w:rFonts w:ascii="Times New Roman" w:hAnsi="Times New Roman" w:cs="Times New Roman"/>
          <w:sz w:val="20"/>
          <w:szCs w:val="20"/>
          <w:shd w:val="clear" w:color="auto" w:fill="FFFFFF"/>
        </w:rPr>
        <w:t xml:space="preserve">, утвержденный Приказом Минфина России от 15.11.2019 N 183н; </w:t>
      </w:r>
    </w:p>
    <w:p w:rsidR="00343D10" w:rsidRPr="004D08C3" w:rsidRDefault="00343D10" w:rsidP="00343D10">
      <w:pPr>
        <w:numPr>
          <w:ilvl w:val="0"/>
          <w:numId w:val="12"/>
        </w:numPr>
        <w:shd w:val="clear" w:color="auto" w:fill="FFFFFF"/>
        <w:spacing w:after="0" w:line="240" w:lineRule="auto"/>
        <w:ind w:left="480"/>
        <w:jc w:val="both"/>
        <w:rPr>
          <w:rFonts w:ascii="Times New Roman" w:hAnsi="Times New Roman" w:cs="Times New Roman"/>
          <w:sz w:val="20"/>
          <w:szCs w:val="20"/>
          <w:shd w:val="clear" w:color="auto" w:fill="FFFFFF"/>
        </w:rPr>
      </w:pPr>
      <w:r w:rsidRPr="004D08C3">
        <w:rPr>
          <w:rFonts w:ascii="Times New Roman" w:hAnsi="Times New Roman" w:cs="Times New Roman"/>
          <w:sz w:val="20"/>
          <w:szCs w:val="20"/>
          <w:shd w:val="clear" w:color="auto" w:fill="FFFFFF"/>
        </w:rPr>
        <w:t xml:space="preserve">Федеральный </w:t>
      </w:r>
      <w:r w:rsidRPr="004D08C3">
        <w:rPr>
          <w:rFonts w:ascii="Times New Roman" w:hAnsi="Times New Roman" w:cs="Times New Roman"/>
          <w:b/>
          <w:sz w:val="20"/>
          <w:szCs w:val="20"/>
          <w:shd w:val="clear" w:color="auto" w:fill="FFFFFF"/>
        </w:rPr>
        <w:t>стандарт</w:t>
      </w:r>
      <w:r w:rsidRPr="004D08C3">
        <w:rPr>
          <w:rFonts w:ascii="Times New Roman" w:hAnsi="Times New Roman" w:cs="Times New Roman"/>
          <w:sz w:val="20"/>
          <w:szCs w:val="20"/>
          <w:shd w:val="clear" w:color="auto" w:fill="FFFFFF"/>
        </w:rPr>
        <w:t xml:space="preserve"> бухгалтерского учета для организаций государственного сектора </w:t>
      </w:r>
      <w:r w:rsidRPr="004D08C3">
        <w:rPr>
          <w:rFonts w:ascii="Times New Roman" w:hAnsi="Times New Roman" w:cs="Times New Roman"/>
          <w:b/>
          <w:sz w:val="20"/>
          <w:szCs w:val="20"/>
          <w:shd w:val="clear" w:color="auto" w:fill="FFFFFF"/>
        </w:rPr>
        <w:t>"Информация о связанных сторонах"</w:t>
      </w:r>
      <w:r w:rsidRPr="004D08C3">
        <w:rPr>
          <w:rFonts w:ascii="Times New Roman" w:hAnsi="Times New Roman" w:cs="Times New Roman"/>
          <w:sz w:val="20"/>
          <w:szCs w:val="20"/>
          <w:shd w:val="clear" w:color="auto" w:fill="FFFFFF"/>
        </w:rPr>
        <w:t>, утвержденный Приказом Минфина России от 30.12.2017 N 277н;</w:t>
      </w:r>
    </w:p>
    <w:p w:rsidR="00343D10" w:rsidRPr="004D08C3" w:rsidRDefault="00343D10" w:rsidP="00343D10">
      <w:pPr>
        <w:numPr>
          <w:ilvl w:val="0"/>
          <w:numId w:val="12"/>
        </w:numPr>
        <w:shd w:val="clear" w:color="auto" w:fill="FFFFFF"/>
        <w:tabs>
          <w:tab w:val="clear" w:pos="720"/>
          <w:tab w:val="num" w:pos="426"/>
        </w:tabs>
        <w:spacing w:after="0" w:line="240" w:lineRule="auto"/>
        <w:ind w:left="426" w:hanging="284"/>
        <w:jc w:val="both"/>
        <w:rPr>
          <w:rFonts w:ascii="Times New Roman" w:hAnsi="Times New Roman" w:cs="Times New Roman"/>
          <w:sz w:val="20"/>
          <w:szCs w:val="20"/>
          <w:shd w:val="clear" w:color="auto" w:fill="FFFFFF"/>
        </w:rPr>
      </w:pPr>
      <w:r w:rsidRPr="004D08C3">
        <w:rPr>
          <w:rFonts w:ascii="Times New Roman" w:hAnsi="Times New Roman" w:cs="Times New Roman"/>
          <w:sz w:val="20"/>
          <w:szCs w:val="20"/>
          <w:shd w:val="clear" w:color="auto" w:fill="FFFFFF"/>
        </w:rPr>
        <w:t xml:space="preserve">Федеральный </w:t>
      </w:r>
      <w:r w:rsidRPr="004D08C3">
        <w:rPr>
          <w:rFonts w:ascii="Times New Roman" w:hAnsi="Times New Roman" w:cs="Times New Roman"/>
          <w:b/>
          <w:sz w:val="20"/>
          <w:szCs w:val="20"/>
          <w:shd w:val="clear" w:color="auto" w:fill="FFFFFF"/>
        </w:rPr>
        <w:t>стандарт</w:t>
      </w:r>
      <w:r w:rsidRPr="004D08C3">
        <w:rPr>
          <w:rFonts w:ascii="Times New Roman" w:hAnsi="Times New Roman" w:cs="Times New Roman"/>
          <w:sz w:val="20"/>
          <w:szCs w:val="20"/>
          <w:shd w:val="clear" w:color="auto" w:fill="FFFFFF"/>
        </w:rPr>
        <w:t xml:space="preserve"> бухгалтерского учета для организаций государственного сектора </w:t>
      </w:r>
      <w:r w:rsidRPr="004D08C3">
        <w:rPr>
          <w:rFonts w:ascii="Times New Roman" w:hAnsi="Times New Roman" w:cs="Times New Roman"/>
          <w:b/>
          <w:sz w:val="20"/>
          <w:szCs w:val="20"/>
          <w:shd w:val="clear" w:color="auto" w:fill="FFFFFF"/>
        </w:rPr>
        <w:t>«Биологические активы»</w:t>
      </w:r>
      <w:r w:rsidRPr="004D08C3">
        <w:rPr>
          <w:rFonts w:ascii="Times New Roman" w:hAnsi="Times New Roman" w:cs="Times New Roman"/>
          <w:sz w:val="20"/>
          <w:szCs w:val="20"/>
          <w:shd w:val="clear" w:color="auto" w:fill="FFFFFF"/>
        </w:rPr>
        <w:t>, утвержденный Приказом Минфина РФ от 16.12.2020 № 310н;</w:t>
      </w:r>
    </w:p>
    <w:p w:rsidR="00343D10" w:rsidRPr="004D08C3" w:rsidRDefault="00343D10" w:rsidP="00343D10">
      <w:pPr>
        <w:numPr>
          <w:ilvl w:val="0"/>
          <w:numId w:val="12"/>
        </w:numPr>
        <w:shd w:val="clear" w:color="auto" w:fill="FFFFFF"/>
        <w:spacing w:after="0" w:line="240" w:lineRule="auto"/>
        <w:ind w:left="480"/>
        <w:jc w:val="both"/>
        <w:rPr>
          <w:rFonts w:ascii="Times New Roman" w:hAnsi="Times New Roman" w:cs="Times New Roman"/>
          <w:sz w:val="20"/>
          <w:szCs w:val="20"/>
        </w:rPr>
      </w:pPr>
      <w:r w:rsidRPr="004D08C3">
        <w:rPr>
          <w:rFonts w:ascii="Times New Roman" w:hAnsi="Times New Roman" w:cs="Times New Roman"/>
          <w:b/>
          <w:sz w:val="20"/>
          <w:szCs w:val="20"/>
        </w:rPr>
        <w:t>Единый</w:t>
      </w:r>
      <w:r w:rsidRPr="004D08C3">
        <w:rPr>
          <w:rStyle w:val="apple-converted-space"/>
          <w:rFonts w:ascii="Times New Roman" w:hAnsi="Times New Roman" w:cs="Times New Roman"/>
          <w:b/>
          <w:sz w:val="20"/>
          <w:szCs w:val="20"/>
        </w:rPr>
        <w:t> </w:t>
      </w:r>
      <w:r w:rsidRPr="004D08C3">
        <w:rPr>
          <w:rFonts w:ascii="Times New Roman" w:hAnsi="Times New Roman" w:cs="Times New Roman"/>
          <w:b/>
          <w:sz w:val="20"/>
          <w:szCs w:val="20"/>
        </w:rPr>
        <w:t>план</w:t>
      </w:r>
      <w:r w:rsidRPr="004D08C3">
        <w:rPr>
          <w:rStyle w:val="apple-converted-space"/>
          <w:rFonts w:ascii="Times New Roman" w:hAnsi="Times New Roman" w:cs="Times New Roman"/>
          <w:b/>
          <w:sz w:val="20"/>
          <w:szCs w:val="20"/>
        </w:rPr>
        <w:t> </w:t>
      </w:r>
      <w:r w:rsidRPr="004D08C3">
        <w:rPr>
          <w:rFonts w:ascii="Times New Roman" w:hAnsi="Times New Roman" w:cs="Times New Roman"/>
          <w:b/>
          <w:sz w:val="20"/>
          <w:szCs w:val="20"/>
        </w:rPr>
        <w:t>счетов</w:t>
      </w:r>
      <w:r w:rsidRPr="004D08C3">
        <w:rPr>
          <w:rFonts w:ascii="Times New Roman" w:hAnsi="Times New Roman" w:cs="Times New Roman"/>
          <w:sz w:val="20"/>
          <w:szCs w:val="20"/>
        </w:rPr>
        <w:t xml:space="preserve">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w:t>
      </w:r>
      <w:r w:rsidRPr="004D08C3">
        <w:rPr>
          <w:rFonts w:ascii="Times New Roman" w:hAnsi="Times New Roman" w:cs="Times New Roman"/>
          <w:b/>
          <w:sz w:val="20"/>
          <w:szCs w:val="20"/>
        </w:rPr>
        <w:t>№ 157н</w:t>
      </w:r>
      <w:r w:rsidRPr="004D08C3">
        <w:rPr>
          <w:rFonts w:ascii="Times New Roman" w:hAnsi="Times New Roman" w:cs="Times New Roman"/>
          <w:sz w:val="20"/>
          <w:szCs w:val="20"/>
        </w:rPr>
        <w:t xml:space="preserve"> (далее - Единый</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план</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счетов);</w:t>
      </w:r>
    </w:p>
    <w:p w:rsidR="00343D10" w:rsidRPr="004D08C3" w:rsidRDefault="00343D10" w:rsidP="00343D10">
      <w:pPr>
        <w:numPr>
          <w:ilvl w:val="0"/>
          <w:numId w:val="12"/>
        </w:numPr>
        <w:shd w:val="clear" w:color="auto" w:fill="FFFFFF"/>
        <w:spacing w:after="0" w:line="240" w:lineRule="auto"/>
        <w:ind w:left="480"/>
        <w:jc w:val="both"/>
        <w:rPr>
          <w:rFonts w:ascii="Times New Roman" w:hAnsi="Times New Roman" w:cs="Times New Roman"/>
          <w:sz w:val="20"/>
          <w:szCs w:val="20"/>
        </w:rPr>
      </w:pPr>
      <w:r w:rsidRPr="004D08C3">
        <w:rPr>
          <w:rFonts w:ascii="Times New Roman" w:hAnsi="Times New Roman" w:cs="Times New Roman"/>
          <w:b/>
          <w:sz w:val="20"/>
          <w:szCs w:val="20"/>
        </w:rPr>
        <w:lastRenderedPageBreak/>
        <w:t>Инструкция</w:t>
      </w:r>
      <w:r w:rsidRPr="004D08C3">
        <w:rPr>
          <w:rStyle w:val="apple-converted-space"/>
          <w:rFonts w:ascii="Times New Roman" w:hAnsi="Times New Roman" w:cs="Times New Roman"/>
          <w:b/>
          <w:sz w:val="20"/>
          <w:szCs w:val="20"/>
        </w:rPr>
        <w:t> </w:t>
      </w:r>
      <w:r w:rsidRPr="004D08C3">
        <w:rPr>
          <w:rFonts w:ascii="Times New Roman" w:hAnsi="Times New Roman" w:cs="Times New Roman"/>
          <w:sz w:val="20"/>
          <w:szCs w:val="20"/>
        </w:rPr>
        <w:t xml:space="preserve">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w:t>
      </w:r>
      <w:r w:rsidRPr="004D08C3">
        <w:rPr>
          <w:rFonts w:ascii="Times New Roman" w:hAnsi="Times New Roman" w:cs="Times New Roman"/>
          <w:b/>
          <w:sz w:val="20"/>
          <w:szCs w:val="20"/>
        </w:rPr>
        <w:t>№ 157н</w:t>
      </w:r>
      <w:r w:rsidRPr="004D08C3">
        <w:rPr>
          <w:rFonts w:ascii="Times New Roman" w:hAnsi="Times New Roman" w:cs="Times New Roman"/>
          <w:sz w:val="20"/>
          <w:szCs w:val="20"/>
        </w:rPr>
        <w:t xml:space="preserve"> (далее -</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Инструкция</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 157н);</w:t>
      </w:r>
    </w:p>
    <w:p w:rsidR="00343D10" w:rsidRPr="004D08C3" w:rsidRDefault="00343D10" w:rsidP="00343D10">
      <w:pPr>
        <w:numPr>
          <w:ilvl w:val="0"/>
          <w:numId w:val="12"/>
        </w:numPr>
        <w:shd w:val="clear" w:color="auto" w:fill="FFFFFF"/>
        <w:spacing w:after="0" w:line="240" w:lineRule="auto"/>
        <w:ind w:left="480"/>
        <w:jc w:val="both"/>
        <w:rPr>
          <w:rFonts w:ascii="Times New Roman" w:hAnsi="Times New Roman" w:cs="Times New Roman"/>
          <w:sz w:val="20"/>
          <w:szCs w:val="20"/>
        </w:rPr>
      </w:pPr>
      <w:r w:rsidRPr="004D08C3">
        <w:rPr>
          <w:rFonts w:ascii="Times New Roman" w:hAnsi="Times New Roman" w:cs="Times New Roman"/>
          <w:sz w:val="20"/>
          <w:szCs w:val="20"/>
        </w:rPr>
        <w:t>План</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 xml:space="preserve">счетов бухгалтерского учета бюджетных учреждений, утвержденный Приказом Минфина России от 16.12.2010 </w:t>
      </w:r>
      <w:r w:rsidRPr="004D08C3">
        <w:rPr>
          <w:rFonts w:ascii="Times New Roman" w:hAnsi="Times New Roman" w:cs="Times New Roman"/>
          <w:b/>
          <w:sz w:val="20"/>
          <w:szCs w:val="20"/>
        </w:rPr>
        <w:t>№ 174н</w:t>
      </w:r>
      <w:r w:rsidRPr="004D08C3">
        <w:rPr>
          <w:rFonts w:ascii="Times New Roman" w:hAnsi="Times New Roman" w:cs="Times New Roman"/>
          <w:sz w:val="20"/>
          <w:szCs w:val="20"/>
        </w:rPr>
        <w:t xml:space="preserve"> (далее -</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План</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счетов бюджетного учета);</w:t>
      </w:r>
    </w:p>
    <w:p w:rsidR="00343D10" w:rsidRPr="004D08C3" w:rsidRDefault="00343D10" w:rsidP="00343D10">
      <w:pPr>
        <w:numPr>
          <w:ilvl w:val="0"/>
          <w:numId w:val="12"/>
        </w:numPr>
        <w:shd w:val="clear" w:color="auto" w:fill="FFFFFF"/>
        <w:tabs>
          <w:tab w:val="clear" w:pos="720"/>
          <w:tab w:val="num" w:pos="142"/>
        </w:tabs>
        <w:spacing w:after="0" w:line="240" w:lineRule="auto"/>
        <w:ind w:left="426" w:hanging="284"/>
        <w:jc w:val="both"/>
        <w:rPr>
          <w:rFonts w:ascii="Times New Roman" w:hAnsi="Times New Roman" w:cs="Times New Roman"/>
          <w:sz w:val="20"/>
          <w:szCs w:val="20"/>
        </w:rPr>
      </w:pPr>
      <w:r w:rsidRPr="004D08C3">
        <w:rPr>
          <w:rFonts w:ascii="Times New Roman" w:hAnsi="Times New Roman" w:cs="Times New Roman"/>
          <w:b/>
          <w:sz w:val="20"/>
          <w:szCs w:val="20"/>
        </w:rPr>
        <w:t>Инструкция</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по применению Плана счетов бухгалтерского учета бюджетных учреждений, утвержденная Приказом Минфина России от 16.12.2010 № 174н (далее -</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Инструкция</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 174н);</w:t>
      </w:r>
    </w:p>
    <w:p w:rsidR="00343D10" w:rsidRPr="004D08C3" w:rsidRDefault="00343D10" w:rsidP="00343D10">
      <w:pPr>
        <w:numPr>
          <w:ilvl w:val="0"/>
          <w:numId w:val="12"/>
        </w:numPr>
        <w:shd w:val="clear" w:color="auto" w:fill="FFFFFF"/>
        <w:spacing w:after="0" w:line="240" w:lineRule="auto"/>
        <w:ind w:left="480"/>
        <w:jc w:val="both"/>
        <w:rPr>
          <w:rFonts w:ascii="Times New Roman" w:hAnsi="Times New Roman" w:cs="Times New Roman"/>
          <w:sz w:val="20"/>
          <w:szCs w:val="20"/>
        </w:rPr>
      </w:pPr>
      <w:r w:rsidRPr="004D08C3">
        <w:rPr>
          <w:rFonts w:ascii="Times New Roman" w:hAnsi="Times New Roman" w:cs="Times New Roman"/>
          <w:sz w:val="20"/>
          <w:szCs w:val="20"/>
        </w:rPr>
        <w:t>Приказ</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 xml:space="preserve">Минфина России от 30.03.2015 </w:t>
      </w:r>
      <w:r w:rsidRPr="004D08C3">
        <w:rPr>
          <w:rFonts w:ascii="Times New Roman" w:hAnsi="Times New Roman" w:cs="Times New Roman"/>
          <w:b/>
          <w:sz w:val="20"/>
          <w:szCs w:val="20"/>
        </w:rPr>
        <w:t>№ 52н</w:t>
      </w:r>
      <w:r w:rsidRPr="004D08C3">
        <w:rPr>
          <w:rFonts w:ascii="Times New Roman" w:hAnsi="Times New Roman" w:cs="Times New Roman"/>
          <w:sz w:val="20"/>
          <w:szCs w:val="20"/>
        </w:rPr>
        <w:t xml:space="preserve">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Приказ</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Минфина России № 52н);</w:t>
      </w:r>
    </w:p>
    <w:p w:rsidR="00343D10" w:rsidRPr="004D08C3" w:rsidRDefault="00343D10" w:rsidP="00343D10">
      <w:pPr>
        <w:numPr>
          <w:ilvl w:val="0"/>
          <w:numId w:val="12"/>
        </w:numPr>
        <w:shd w:val="clear" w:color="auto" w:fill="FFFFFF"/>
        <w:spacing w:after="0" w:line="240" w:lineRule="auto"/>
        <w:ind w:left="480"/>
        <w:jc w:val="both"/>
        <w:rPr>
          <w:rFonts w:ascii="Times New Roman" w:hAnsi="Times New Roman" w:cs="Times New Roman"/>
          <w:sz w:val="20"/>
          <w:szCs w:val="20"/>
        </w:rPr>
      </w:pPr>
      <w:r w:rsidRPr="004D08C3">
        <w:rPr>
          <w:rFonts w:ascii="Times New Roman" w:hAnsi="Times New Roman" w:cs="Times New Roman"/>
          <w:b/>
          <w:sz w:val="20"/>
          <w:szCs w:val="20"/>
        </w:rPr>
        <w:t>Методические</w:t>
      </w:r>
      <w:r w:rsidRPr="004D08C3">
        <w:rPr>
          <w:rStyle w:val="apple-converted-space"/>
          <w:rFonts w:ascii="Times New Roman" w:hAnsi="Times New Roman" w:cs="Times New Roman"/>
          <w:b/>
          <w:sz w:val="20"/>
          <w:szCs w:val="20"/>
        </w:rPr>
        <w:t> </w:t>
      </w:r>
      <w:r w:rsidRPr="004D08C3">
        <w:rPr>
          <w:rFonts w:ascii="Times New Roman" w:hAnsi="Times New Roman" w:cs="Times New Roman"/>
          <w:b/>
          <w:sz w:val="20"/>
          <w:szCs w:val="20"/>
        </w:rPr>
        <w:t>указания</w:t>
      </w:r>
      <w:r w:rsidRPr="004D08C3">
        <w:rPr>
          <w:rStyle w:val="apple-converted-space"/>
          <w:rFonts w:ascii="Times New Roman" w:hAnsi="Times New Roman" w:cs="Times New Roman"/>
          <w:b/>
          <w:sz w:val="20"/>
          <w:szCs w:val="20"/>
        </w:rPr>
        <w:t> </w:t>
      </w:r>
      <w:r w:rsidRPr="004D08C3">
        <w:rPr>
          <w:rFonts w:ascii="Times New Roman" w:hAnsi="Times New Roman" w:cs="Times New Roman"/>
          <w:b/>
          <w:sz w:val="20"/>
          <w:szCs w:val="20"/>
        </w:rPr>
        <w:t>по применению форм первичных учетных документов</w:t>
      </w:r>
      <w:r w:rsidRPr="004D08C3">
        <w:rPr>
          <w:rFonts w:ascii="Times New Roman" w:hAnsi="Times New Roman" w:cs="Times New Roman"/>
          <w:sz w:val="20"/>
          <w:szCs w:val="20"/>
        </w:rPr>
        <w:t xml:space="preserve">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w:t>
      </w:r>
      <w:r w:rsidRPr="004D08C3">
        <w:rPr>
          <w:rFonts w:ascii="Times New Roman" w:hAnsi="Times New Roman" w:cs="Times New Roman"/>
          <w:b/>
          <w:sz w:val="20"/>
          <w:szCs w:val="20"/>
        </w:rPr>
        <w:t>Приложение № 5</w:t>
      </w:r>
      <w:r w:rsidRPr="004D08C3">
        <w:rPr>
          <w:rFonts w:ascii="Times New Roman" w:hAnsi="Times New Roman" w:cs="Times New Roman"/>
          <w:sz w:val="20"/>
          <w:szCs w:val="20"/>
        </w:rPr>
        <w:t xml:space="preserve"> к Приказу Минфина России от 30.03.2015 № 52н) (далее - Методические</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указания</w:t>
      </w:r>
      <w:r w:rsidRPr="004D08C3">
        <w:rPr>
          <w:rStyle w:val="apple-converted-space"/>
          <w:rFonts w:ascii="Times New Roman" w:hAnsi="Times New Roman" w:cs="Times New Roman"/>
          <w:sz w:val="20"/>
          <w:szCs w:val="20"/>
        </w:rPr>
        <w:t> </w:t>
      </w:r>
      <w:r w:rsidRPr="004D08C3">
        <w:rPr>
          <w:rFonts w:ascii="Times New Roman" w:hAnsi="Times New Roman" w:cs="Times New Roman"/>
          <w:b/>
          <w:sz w:val="20"/>
          <w:szCs w:val="20"/>
        </w:rPr>
        <w:t>№ 52н</w:t>
      </w:r>
      <w:r w:rsidRPr="004D08C3">
        <w:rPr>
          <w:rFonts w:ascii="Times New Roman" w:hAnsi="Times New Roman" w:cs="Times New Roman"/>
          <w:sz w:val="20"/>
          <w:szCs w:val="20"/>
        </w:rPr>
        <w:t>);</w:t>
      </w:r>
    </w:p>
    <w:p w:rsidR="00343D10" w:rsidRPr="004D08C3" w:rsidRDefault="00343D10" w:rsidP="00343D10">
      <w:pPr>
        <w:numPr>
          <w:ilvl w:val="0"/>
          <w:numId w:val="12"/>
        </w:numPr>
        <w:shd w:val="clear" w:color="auto" w:fill="FFFFFF"/>
        <w:tabs>
          <w:tab w:val="clear" w:pos="720"/>
          <w:tab w:val="num" w:pos="426"/>
        </w:tabs>
        <w:spacing w:after="0" w:line="240" w:lineRule="auto"/>
        <w:ind w:left="426" w:hanging="284"/>
        <w:jc w:val="both"/>
        <w:rPr>
          <w:rFonts w:ascii="Times New Roman" w:hAnsi="Times New Roman" w:cs="Times New Roman"/>
          <w:sz w:val="20"/>
          <w:szCs w:val="20"/>
        </w:rPr>
      </w:pPr>
      <w:proofErr w:type="gramStart"/>
      <w:r w:rsidRPr="004D08C3">
        <w:rPr>
          <w:rFonts w:ascii="Times New Roman" w:hAnsi="Times New Roman" w:cs="Times New Roman"/>
          <w:sz w:val="20"/>
          <w:szCs w:val="20"/>
        </w:rPr>
        <w:t xml:space="preserve">Приказ Минфина России от 15.04.2021 </w:t>
      </w:r>
      <w:r w:rsidRPr="004D08C3">
        <w:rPr>
          <w:rFonts w:ascii="Times New Roman" w:hAnsi="Times New Roman" w:cs="Times New Roman"/>
          <w:b/>
          <w:sz w:val="20"/>
          <w:szCs w:val="20"/>
        </w:rPr>
        <w:t>№ 61н</w:t>
      </w:r>
      <w:r w:rsidRPr="004D08C3">
        <w:rPr>
          <w:rFonts w:ascii="Times New Roman" w:hAnsi="Times New Roman" w:cs="Times New Roman"/>
          <w:sz w:val="20"/>
          <w:szCs w:val="20"/>
        </w:rPr>
        <w:t xml:space="preserve">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w:t>
      </w:r>
      <w:proofErr w:type="spellStart"/>
      <w:r w:rsidRPr="004D08C3">
        <w:rPr>
          <w:rFonts w:ascii="Times New Roman" w:hAnsi="Times New Roman" w:cs="Times New Roman"/>
          <w:sz w:val="20"/>
          <w:szCs w:val="20"/>
        </w:rPr>
        <w:t>учрежденийи</w:t>
      </w:r>
      <w:proofErr w:type="spellEnd"/>
      <w:r w:rsidRPr="004D08C3">
        <w:rPr>
          <w:rFonts w:ascii="Times New Roman" w:hAnsi="Times New Roman" w:cs="Times New Roman"/>
          <w:sz w:val="20"/>
          <w:szCs w:val="20"/>
        </w:rPr>
        <w:t xml:space="preserve"> Методических указаний по их формированию и применению (далее.</w:t>
      </w:r>
      <w:proofErr w:type="gramEnd"/>
      <w:r w:rsidRPr="004D08C3">
        <w:rPr>
          <w:rFonts w:ascii="Times New Roman" w:hAnsi="Times New Roman" w:cs="Times New Roman"/>
          <w:sz w:val="20"/>
          <w:szCs w:val="20"/>
        </w:rPr>
        <w:t xml:space="preserve">- </w:t>
      </w:r>
      <w:proofErr w:type="gramStart"/>
      <w:r w:rsidRPr="004D08C3">
        <w:rPr>
          <w:rFonts w:ascii="Times New Roman" w:hAnsi="Times New Roman" w:cs="Times New Roman"/>
          <w:sz w:val="20"/>
          <w:szCs w:val="20"/>
        </w:rPr>
        <w:t>Приказ Минфина России № 61н);</w:t>
      </w:r>
      <w:proofErr w:type="gramEnd"/>
    </w:p>
    <w:p w:rsidR="00343D10" w:rsidRPr="004D08C3" w:rsidRDefault="00343D10" w:rsidP="00343D10">
      <w:pPr>
        <w:pStyle w:val="a3"/>
        <w:numPr>
          <w:ilvl w:val="0"/>
          <w:numId w:val="13"/>
        </w:numPr>
        <w:ind w:left="426" w:hanging="284"/>
        <w:jc w:val="both"/>
        <w:rPr>
          <w:rFonts w:ascii="Times New Roman" w:hAnsi="Times New Roman" w:cs="Times New Roman"/>
          <w:sz w:val="20"/>
          <w:szCs w:val="20"/>
        </w:rPr>
      </w:pPr>
      <w:r w:rsidRPr="004D08C3">
        <w:rPr>
          <w:rFonts w:ascii="Times New Roman" w:hAnsi="Times New Roman" w:cs="Times New Roman"/>
          <w:b/>
          <w:sz w:val="20"/>
          <w:szCs w:val="20"/>
        </w:rPr>
        <w:t>Методические указания по формированию и применению унифицированных форм электронных документов</w:t>
      </w:r>
      <w:r w:rsidRPr="004D08C3">
        <w:rPr>
          <w:rFonts w:ascii="Times New Roman" w:hAnsi="Times New Roman" w:cs="Times New Roman"/>
          <w:sz w:val="20"/>
          <w:szCs w:val="20"/>
        </w:rPr>
        <w:t xml:space="preserve"> бухгалтерского учета при ведении бюджетного учета, бухгалтерского учета государственных (муниципальных) учреждений (</w:t>
      </w:r>
      <w:r w:rsidRPr="004D08C3">
        <w:rPr>
          <w:rFonts w:ascii="Times New Roman" w:hAnsi="Times New Roman" w:cs="Times New Roman"/>
          <w:b/>
          <w:sz w:val="20"/>
          <w:szCs w:val="20"/>
        </w:rPr>
        <w:t>Приложение №5</w:t>
      </w:r>
      <w:r w:rsidRPr="004D08C3">
        <w:rPr>
          <w:rFonts w:ascii="Times New Roman" w:hAnsi="Times New Roman" w:cs="Times New Roman"/>
          <w:sz w:val="20"/>
          <w:szCs w:val="20"/>
        </w:rPr>
        <w:t xml:space="preserve"> к Приказу Минфина России от 15.04.2021 № 61н) (далее - Методические указания </w:t>
      </w:r>
      <w:r w:rsidRPr="004D08C3">
        <w:rPr>
          <w:rFonts w:ascii="Times New Roman" w:hAnsi="Times New Roman" w:cs="Times New Roman"/>
          <w:b/>
          <w:sz w:val="20"/>
          <w:szCs w:val="20"/>
        </w:rPr>
        <w:t>№ 61н</w:t>
      </w:r>
      <w:r w:rsidRPr="004D08C3">
        <w:rPr>
          <w:rFonts w:ascii="Times New Roman" w:hAnsi="Times New Roman" w:cs="Times New Roman"/>
          <w:sz w:val="20"/>
          <w:szCs w:val="20"/>
        </w:rPr>
        <w:t>);</w:t>
      </w:r>
    </w:p>
    <w:p w:rsidR="00343D10" w:rsidRPr="004D08C3" w:rsidRDefault="00343D10" w:rsidP="00343D10">
      <w:pPr>
        <w:pStyle w:val="a3"/>
        <w:numPr>
          <w:ilvl w:val="0"/>
          <w:numId w:val="13"/>
        </w:numPr>
        <w:ind w:left="426" w:hanging="284"/>
        <w:jc w:val="both"/>
        <w:rPr>
          <w:rFonts w:ascii="Times New Roman" w:hAnsi="Times New Roman" w:cs="Times New Roman"/>
          <w:sz w:val="20"/>
          <w:szCs w:val="20"/>
        </w:rPr>
      </w:pPr>
      <w:r w:rsidRPr="004D08C3">
        <w:rPr>
          <w:rFonts w:ascii="Times New Roman" w:hAnsi="Times New Roman" w:cs="Times New Roman"/>
          <w:b/>
          <w:sz w:val="20"/>
          <w:szCs w:val="20"/>
        </w:rPr>
        <w:t>Указание</w:t>
      </w:r>
      <w:r w:rsidRPr="004D08C3">
        <w:rPr>
          <w:rStyle w:val="apple-converted-space"/>
          <w:rFonts w:ascii="Times New Roman" w:hAnsi="Times New Roman" w:cs="Times New Roman"/>
          <w:b/>
          <w:sz w:val="20"/>
          <w:szCs w:val="20"/>
        </w:rPr>
        <w:t> </w:t>
      </w:r>
      <w:r w:rsidRPr="004D08C3">
        <w:rPr>
          <w:rFonts w:ascii="Times New Roman" w:hAnsi="Times New Roman" w:cs="Times New Roman"/>
          <w:b/>
          <w:sz w:val="20"/>
          <w:szCs w:val="20"/>
        </w:rPr>
        <w:t xml:space="preserve">Банка </w:t>
      </w:r>
      <w:proofErr w:type="spellStart"/>
      <w:r w:rsidRPr="004D08C3">
        <w:rPr>
          <w:rFonts w:ascii="Times New Roman" w:hAnsi="Times New Roman" w:cs="Times New Roman"/>
          <w:b/>
          <w:sz w:val="20"/>
          <w:szCs w:val="20"/>
        </w:rPr>
        <w:t>Россииот</w:t>
      </w:r>
      <w:proofErr w:type="spellEnd"/>
      <w:r w:rsidRPr="004D08C3">
        <w:rPr>
          <w:rFonts w:ascii="Times New Roman" w:hAnsi="Times New Roman" w:cs="Times New Roman"/>
          <w:b/>
          <w:sz w:val="20"/>
          <w:szCs w:val="20"/>
        </w:rPr>
        <w:t xml:space="preserve"> 11.03.2014 № 3210-У</w:t>
      </w:r>
      <w:r w:rsidRPr="004D08C3">
        <w:rPr>
          <w:rFonts w:ascii="Times New Roman" w:hAnsi="Times New Roman" w:cs="Times New Roman"/>
          <w:sz w:val="20"/>
          <w:szCs w:val="20"/>
        </w:rPr>
        <w:t xml:space="preserve">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Указание</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 3210-У);</w:t>
      </w:r>
    </w:p>
    <w:p w:rsidR="00343D10" w:rsidRPr="004D08C3" w:rsidRDefault="00343D10" w:rsidP="00343D10">
      <w:pPr>
        <w:pStyle w:val="a9"/>
        <w:numPr>
          <w:ilvl w:val="0"/>
          <w:numId w:val="12"/>
        </w:numPr>
        <w:shd w:val="clear" w:color="auto" w:fill="FFFFFF"/>
        <w:spacing w:after="0" w:line="240" w:lineRule="auto"/>
        <w:ind w:left="480"/>
        <w:jc w:val="both"/>
        <w:rPr>
          <w:rFonts w:ascii="Times New Roman" w:hAnsi="Times New Roman" w:cs="Times New Roman"/>
          <w:sz w:val="20"/>
          <w:szCs w:val="20"/>
        </w:rPr>
      </w:pPr>
      <w:r w:rsidRPr="004D08C3">
        <w:rPr>
          <w:rFonts w:ascii="Times New Roman" w:hAnsi="Times New Roman" w:cs="Times New Roman"/>
          <w:b/>
          <w:sz w:val="20"/>
          <w:szCs w:val="20"/>
        </w:rPr>
        <w:t>Указание</w:t>
      </w:r>
      <w:r w:rsidRPr="004D08C3">
        <w:rPr>
          <w:rStyle w:val="apple-converted-space"/>
          <w:rFonts w:ascii="Times New Roman" w:hAnsi="Times New Roman" w:cs="Times New Roman"/>
          <w:b/>
          <w:sz w:val="20"/>
          <w:szCs w:val="20"/>
        </w:rPr>
        <w:t> </w:t>
      </w:r>
      <w:r w:rsidRPr="004D08C3">
        <w:rPr>
          <w:rFonts w:ascii="Times New Roman" w:hAnsi="Times New Roman" w:cs="Times New Roman"/>
          <w:b/>
          <w:sz w:val="20"/>
          <w:szCs w:val="20"/>
        </w:rPr>
        <w:t xml:space="preserve">Банка России от </w:t>
      </w:r>
      <w:r w:rsidRPr="004D08C3">
        <w:rPr>
          <w:rFonts w:ascii="Times New Roman" w:eastAsia="Times New Roman" w:hAnsi="Times New Roman" w:cs="Times New Roman"/>
          <w:b/>
          <w:sz w:val="20"/>
          <w:szCs w:val="20"/>
        </w:rPr>
        <w:t>09.12.2019 N 5348-У</w:t>
      </w:r>
      <w:proofErr w:type="gramStart"/>
      <w:r w:rsidRPr="004D08C3">
        <w:rPr>
          <w:rFonts w:ascii="Times New Roman" w:hAnsi="Times New Roman" w:cs="Times New Roman"/>
          <w:sz w:val="20"/>
          <w:szCs w:val="20"/>
        </w:rPr>
        <w:t>"О</w:t>
      </w:r>
      <w:proofErr w:type="gramEnd"/>
      <w:r w:rsidRPr="004D08C3">
        <w:rPr>
          <w:rFonts w:ascii="Times New Roman" w:hAnsi="Times New Roman" w:cs="Times New Roman"/>
          <w:sz w:val="20"/>
          <w:szCs w:val="20"/>
        </w:rPr>
        <w:t>б осуществлении наличных расчетов" (далее -Указание</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 xml:space="preserve">№ </w:t>
      </w:r>
      <w:r w:rsidRPr="004D08C3">
        <w:rPr>
          <w:rFonts w:ascii="Times New Roman" w:eastAsia="Times New Roman" w:hAnsi="Times New Roman" w:cs="Times New Roman"/>
          <w:sz w:val="20"/>
          <w:szCs w:val="20"/>
        </w:rPr>
        <w:t>5348</w:t>
      </w:r>
      <w:r w:rsidRPr="004D08C3">
        <w:rPr>
          <w:rFonts w:ascii="Times New Roman" w:hAnsi="Times New Roman" w:cs="Times New Roman"/>
          <w:sz w:val="20"/>
          <w:szCs w:val="20"/>
        </w:rPr>
        <w:t>-У);</w:t>
      </w:r>
    </w:p>
    <w:p w:rsidR="00343D10" w:rsidRPr="004D08C3" w:rsidRDefault="00343D10" w:rsidP="00343D10">
      <w:pPr>
        <w:numPr>
          <w:ilvl w:val="0"/>
          <w:numId w:val="12"/>
        </w:numPr>
        <w:shd w:val="clear" w:color="auto" w:fill="FFFFFF"/>
        <w:spacing w:after="0" w:line="240" w:lineRule="auto"/>
        <w:ind w:left="480"/>
        <w:jc w:val="both"/>
        <w:rPr>
          <w:rFonts w:ascii="Times New Roman" w:hAnsi="Times New Roman" w:cs="Times New Roman"/>
          <w:sz w:val="20"/>
          <w:szCs w:val="20"/>
        </w:rPr>
      </w:pPr>
      <w:r w:rsidRPr="004D08C3">
        <w:rPr>
          <w:rFonts w:ascii="Times New Roman" w:hAnsi="Times New Roman" w:cs="Times New Roman"/>
          <w:sz w:val="20"/>
          <w:szCs w:val="20"/>
        </w:rPr>
        <w:t>Методические</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указания</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по инвентаризации имущества и финансовых обязательств, утвержденные Приказом Минфина России от 13.06.1995 № 49 (далее - Методические</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указания</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 49);</w:t>
      </w:r>
    </w:p>
    <w:p w:rsidR="00343D10" w:rsidRPr="004D08C3" w:rsidRDefault="00343D10" w:rsidP="00343D10">
      <w:pPr>
        <w:numPr>
          <w:ilvl w:val="0"/>
          <w:numId w:val="12"/>
        </w:numPr>
        <w:shd w:val="clear" w:color="auto" w:fill="FFFFFF"/>
        <w:spacing w:after="0" w:line="240" w:lineRule="auto"/>
        <w:ind w:left="480"/>
        <w:jc w:val="both"/>
        <w:rPr>
          <w:rFonts w:ascii="Times New Roman" w:hAnsi="Times New Roman" w:cs="Times New Roman"/>
          <w:sz w:val="20"/>
          <w:szCs w:val="20"/>
        </w:rPr>
      </w:pPr>
      <w:r w:rsidRPr="004D08C3">
        <w:rPr>
          <w:rFonts w:ascii="Times New Roman" w:hAnsi="Times New Roman" w:cs="Times New Roman"/>
          <w:sz w:val="20"/>
          <w:szCs w:val="20"/>
        </w:rPr>
        <w:t>Методические рекомендации "</w:t>
      </w:r>
      <w:r w:rsidRPr="004D08C3">
        <w:rPr>
          <w:rFonts w:ascii="Times New Roman" w:hAnsi="Times New Roman" w:cs="Times New Roman"/>
          <w:b/>
          <w:sz w:val="20"/>
          <w:szCs w:val="20"/>
        </w:rPr>
        <w:t>Нормы расхода топлива и смазочных материалов на автомобильном транспорте</w:t>
      </w:r>
      <w:r w:rsidRPr="004D08C3">
        <w:rPr>
          <w:rFonts w:ascii="Times New Roman" w:hAnsi="Times New Roman" w:cs="Times New Roman"/>
          <w:sz w:val="20"/>
          <w:szCs w:val="20"/>
        </w:rPr>
        <w:t>", введенные в действие Распоряжением Минтранса России от 14.03.2008 № АМ-23-р (ред. от 20.09.2018)  (далее - Методические рекомендации № АМ-23-р);</w:t>
      </w:r>
    </w:p>
    <w:p w:rsidR="00343D10" w:rsidRPr="004D08C3" w:rsidRDefault="00343D10" w:rsidP="00343D10">
      <w:pPr>
        <w:numPr>
          <w:ilvl w:val="0"/>
          <w:numId w:val="12"/>
        </w:numPr>
        <w:shd w:val="clear" w:color="auto" w:fill="FFFFFF"/>
        <w:spacing w:after="0" w:line="240" w:lineRule="auto"/>
        <w:ind w:left="480"/>
        <w:jc w:val="both"/>
        <w:rPr>
          <w:rFonts w:ascii="Times New Roman" w:hAnsi="Times New Roman" w:cs="Times New Roman"/>
          <w:sz w:val="20"/>
          <w:szCs w:val="20"/>
        </w:rPr>
      </w:pPr>
      <w:r w:rsidRPr="004D08C3">
        <w:rPr>
          <w:rFonts w:ascii="Times New Roman" w:hAnsi="Times New Roman" w:cs="Times New Roman"/>
          <w:b/>
          <w:sz w:val="20"/>
          <w:szCs w:val="20"/>
        </w:rPr>
        <w:t>Правила учета и хранения драгоценных металлов</w:t>
      </w:r>
      <w:r w:rsidRPr="004D08C3">
        <w:rPr>
          <w:rFonts w:ascii="Times New Roman" w:hAnsi="Times New Roman" w:cs="Times New Roman"/>
          <w:sz w:val="20"/>
          <w:szCs w:val="20"/>
        </w:rPr>
        <w:t>, драгоценных камней и продукции из них, а также ведения соответствующей отчетности, утвержденные Постановлением Правительства РФ от 28.09.2000 № 731(ред. от 17.10.2015) (далее - Правила учета и хранения драгоценных металлов, драгоценных камней и продукции из них, а также ведения соответствующей отчетности);</w:t>
      </w:r>
    </w:p>
    <w:p w:rsidR="00343D10" w:rsidRPr="004D08C3" w:rsidRDefault="00343D10" w:rsidP="00343D10">
      <w:pPr>
        <w:pStyle w:val="a9"/>
        <w:numPr>
          <w:ilvl w:val="0"/>
          <w:numId w:val="12"/>
        </w:numPr>
        <w:shd w:val="clear" w:color="auto" w:fill="FFFFFF"/>
        <w:spacing w:after="0" w:line="240" w:lineRule="auto"/>
        <w:ind w:left="480"/>
        <w:jc w:val="both"/>
        <w:rPr>
          <w:rFonts w:ascii="Times New Roman" w:hAnsi="Times New Roman" w:cs="Times New Roman"/>
          <w:sz w:val="20"/>
          <w:szCs w:val="20"/>
        </w:rPr>
      </w:pPr>
      <w:r w:rsidRPr="004D08C3">
        <w:rPr>
          <w:rFonts w:ascii="Times New Roman" w:hAnsi="Times New Roman" w:cs="Times New Roman"/>
          <w:b/>
          <w:sz w:val="20"/>
          <w:szCs w:val="20"/>
        </w:rPr>
        <w:t>Инструкция</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 xml:space="preserve">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w:t>
      </w:r>
      <w:r w:rsidRPr="004D08C3">
        <w:rPr>
          <w:rFonts w:ascii="Times New Roman" w:hAnsi="Times New Roman" w:cs="Times New Roman"/>
          <w:b/>
          <w:sz w:val="20"/>
          <w:szCs w:val="20"/>
        </w:rPr>
        <w:t>№ 191н</w:t>
      </w:r>
      <w:r w:rsidRPr="004D08C3">
        <w:rPr>
          <w:rFonts w:ascii="Times New Roman" w:hAnsi="Times New Roman" w:cs="Times New Roman"/>
          <w:sz w:val="20"/>
          <w:szCs w:val="20"/>
        </w:rPr>
        <w:t xml:space="preserve"> (далее -</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Инструкция</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 191н);</w:t>
      </w:r>
    </w:p>
    <w:p w:rsidR="00343D10" w:rsidRPr="004D08C3" w:rsidRDefault="00343D10" w:rsidP="00343D10">
      <w:pPr>
        <w:pStyle w:val="a9"/>
        <w:numPr>
          <w:ilvl w:val="0"/>
          <w:numId w:val="12"/>
        </w:numPr>
        <w:shd w:val="clear" w:color="auto" w:fill="FFFFFF"/>
        <w:spacing w:after="0" w:line="240" w:lineRule="auto"/>
        <w:ind w:left="480"/>
        <w:jc w:val="both"/>
        <w:rPr>
          <w:rFonts w:ascii="Times New Roman" w:hAnsi="Times New Roman" w:cs="Times New Roman"/>
          <w:sz w:val="20"/>
          <w:szCs w:val="20"/>
        </w:rPr>
      </w:pPr>
      <w:r w:rsidRPr="004D08C3">
        <w:rPr>
          <w:rFonts w:ascii="Times New Roman" w:hAnsi="Times New Roman" w:cs="Times New Roman"/>
          <w:b/>
          <w:sz w:val="20"/>
          <w:szCs w:val="20"/>
        </w:rPr>
        <w:t>Инструкция</w:t>
      </w:r>
      <w:r w:rsidRPr="004D08C3">
        <w:rPr>
          <w:rFonts w:ascii="Times New Roman" w:hAnsi="Times New Roman" w:cs="Times New Roman"/>
          <w:sz w:val="20"/>
          <w:szCs w:val="20"/>
        </w:rPr>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утвержденная Приказом Минфина России от 25.03.2011 № </w:t>
      </w:r>
      <w:r w:rsidRPr="004D08C3">
        <w:rPr>
          <w:rFonts w:ascii="Times New Roman" w:hAnsi="Times New Roman" w:cs="Times New Roman"/>
          <w:b/>
          <w:sz w:val="20"/>
          <w:szCs w:val="20"/>
        </w:rPr>
        <w:t>33н</w:t>
      </w:r>
      <w:r w:rsidRPr="004D08C3">
        <w:rPr>
          <w:rFonts w:ascii="Times New Roman" w:hAnsi="Times New Roman" w:cs="Times New Roman"/>
          <w:sz w:val="20"/>
          <w:szCs w:val="20"/>
        </w:rPr>
        <w:t xml:space="preserve"> (далее - Инструкция № 33н);</w:t>
      </w:r>
    </w:p>
    <w:p w:rsidR="00343D10" w:rsidRPr="004D08C3" w:rsidRDefault="00343D10" w:rsidP="00343D10">
      <w:pPr>
        <w:numPr>
          <w:ilvl w:val="0"/>
          <w:numId w:val="12"/>
        </w:numPr>
        <w:shd w:val="clear" w:color="auto" w:fill="FFFFFF"/>
        <w:spacing w:after="0" w:line="240" w:lineRule="auto"/>
        <w:ind w:left="480"/>
        <w:jc w:val="both"/>
        <w:rPr>
          <w:rFonts w:ascii="Times New Roman" w:hAnsi="Times New Roman" w:cs="Times New Roman"/>
          <w:sz w:val="20"/>
          <w:szCs w:val="20"/>
        </w:rPr>
      </w:pPr>
      <w:r w:rsidRPr="004D08C3">
        <w:rPr>
          <w:rFonts w:ascii="Times New Roman" w:hAnsi="Times New Roman" w:cs="Times New Roman"/>
          <w:b/>
          <w:sz w:val="20"/>
          <w:szCs w:val="20"/>
        </w:rPr>
        <w:t>Приказ</w:t>
      </w:r>
      <w:r w:rsidRPr="004D08C3">
        <w:rPr>
          <w:rStyle w:val="apple-converted-space"/>
          <w:rFonts w:ascii="Times New Roman" w:hAnsi="Times New Roman" w:cs="Times New Roman"/>
          <w:b/>
          <w:sz w:val="20"/>
          <w:szCs w:val="20"/>
        </w:rPr>
        <w:t> </w:t>
      </w:r>
      <w:r w:rsidRPr="004D08C3">
        <w:rPr>
          <w:rFonts w:ascii="Times New Roman" w:hAnsi="Times New Roman" w:cs="Times New Roman"/>
          <w:b/>
          <w:sz w:val="20"/>
          <w:szCs w:val="20"/>
        </w:rPr>
        <w:t>Минфина</w:t>
      </w:r>
      <w:r w:rsidRPr="004D08C3">
        <w:rPr>
          <w:rFonts w:ascii="Times New Roman" w:hAnsi="Times New Roman" w:cs="Times New Roman"/>
          <w:sz w:val="20"/>
          <w:szCs w:val="20"/>
        </w:rPr>
        <w:t xml:space="preserve"> России от 09.12.2016 </w:t>
      </w:r>
      <w:r w:rsidRPr="004D08C3">
        <w:rPr>
          <w:rFonts w:ascii="Times New Roman" w:hAnsi="Times New Roman" w:cs="Times New Roman"/>
          <w:b/>
          <w:sz w:val="20"/>
          <w:szCs w:val="20"/>
        </w:rPr>
        <w:t>№ 231н</w:t>
      </w:r>
      <w:r w:rsidRPr="004D08C3">
        <w:rPr>
          <w:rFonts w:ascii="Times New Roman" w:hAnsi="Times New Roman" w:cs="Times New Roman"/>
          <w:sz w:val="20"/>
          <w:szCs w:val="20"/>
        </w:rPr>
        <w:t xml:space="preserve"> "Об утверждении Инструкции о порядке учета и хранения </w:t>
      </w:r>
      <w:r w:rsidRPr="004D08C3">
        <w:rPr>
          <w:rFonts w:ascii="Times New Roman" w:hAnsi="Times New Roman" w:cs="Times New Roman"/>
          <w:b/>
          <w:sz w:val="20"/>
          <w:szCs w:val="20"/>
        </w:rPr>
        <w:t>драгоценных металлов</w:t>
      </w:r>
      <w:r w:rsidRPr="004D08C3">
        <w:rPr>
          <w:rFonts w:ascii="Times New Roman" w:hAnsi="Times New Roman" w:cs="Times New Roman"/>
          <w:sz w:val="20"/>
          <w:szCs w:val="20"/>
        </w:rPr>
        <w:t>, драгоценных камней, продукции из них и ведения отчетности при их производстве, использовании и обращении" (далее -</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Приказ</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Минфина России № 231н);</w:t>
      </w:r>
    </w:p>
    <w:p w:rsidR="00343D10" w:rsidRPr="004D08C3" w:rsidRDefault="00343D10" w:rsidP="00343D10">
      <w:pPr>
        <w:pStyle w:val="a3"/>
        <w:numPr>
          <w:ilvl w:val="0"/>
          <w:numId w:val="14"/>
        </w:numPr>
        <w:spacing w:line="276" w:lineRule="auto"/>
        <w:ind w:left="426" w:hanging="284"/>
        <w:rPr>
          <w:rFonts w:ascii="Times New Roman" w:hAnsi="Times New Roman" w:cs="Times New Roman"/>
          <w:sz w:val="20"/>
          <w:szCs w:val="20"/>
        </w:rPr>
      </w:pPr>
      <w:r w:rsidRPr="004D08C3">
        <w:rPr>
          <w:rFonts w:ascii="Times New Roman" w:hAnsi="Times New Roman" w:cs="Times New Roman"/>
          <w:sz w:val="20"/>
          <w:szCs w:val="20"/>
        </w:rPr>
        <w:t xml:space="preserve">Порядок формирования и применения кодов бюджетной классификации Российской Федерации, их структуре и принципах назначения, утвержденный Приказом Минфина России от 24.05.2022 </w:t>
      </w:r>
      <w:r w:rsidRPr="004D08C3">
        <w:rPr>
          <w:rFonts w:ascii="Times New Roman" w:hAnsi="Times New Roman" w:cs="Times New Roman"/>
          <w:b/>
          <w:sz w:val="20"/>
          <w:szCs w:val="20"/>
        </w:rPr>
        <w:t>№ 82н</w:t>
      </w:r>
    </w:p>
    <w:p w:rsidR="00343D10" w:rsidRPr="004D08C3" w:rsidRDefault="00343D10" w:rsidP="00343D10">
      <w:pPr>
        <w:numPr>
          <w:ilvl w:val="0"/>
          <w:numId w:val="12"/>
        </w:numPr>
        <w:shd w:val="clear" w:color="auto" w:fill="FFFFFF"/>
        <w:spacing w:after="0" w:line="240" w:lineRule="auto"/>
        <w:ind w:left="480"/>
        <w:jc w:val="both"/>
        <w:rPr>
          <w:rFonts w:ascii="Times New Roman" w:hAnsi="Times New Roman" w:cs="Times New Roman"/>
          <w:sz w:val="20"/>
          <w:szCs w:val="20"/>
        </w:rPr>
      </w:pPr>
      <w:r w:rsidRPr="004D08C3">
        <w:rPr>
          <w:rFonts w:ascii="Times New Roman" w:hAnsi="Times New Roman" w:cs="Times New Roman"/>
          <w:sz w:val="20"/>
          <w:szCs w:val="20"/>
        </w:rPr>
        <w:t>Порядок</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 xml:space="preserve">применения классификации операций сектора государственного управления, утвержденный Приказом Минфина России от 29.11.2017 </w:t>
      </w:r>
      <w:r w:rsidRPr="004D08C3">
        <w:rPr>
          <w:rFonts w:ascii="Times New Roman" w:hAnsi="Times New Roman" w:cs="Times New Roman"/>
          <w:b/>
          <w:sz w:val="20"/>
          <w:szCs w:val="20"/>
        </w:rPr>
        <w:t>№ 209н</w:t>
      </w:r>
      <w:r w:rsidRPr="004D08C3">
        <w:rPr>
          <w:rFonts w:ascii="Times New Roman" w:hAnsi="Times New Roman" w:cs="Times New Roman"/>
          <w:sz w:val="20"/>
          <w:szCs w:val="20"/>
        </w:rPr>
        <w:t xml:space="preserve"> (далее -</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Порядок</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применения КОСГУ,</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Порядок</w:t>
      </w:r>
      <w:r w:rsidRPr="004D08C3">
        <w:rPr>
          <w:rStyle w:val="apple-converted-space"/>
          <w:rFonts w:ascii="Times New Roman" w:hAnsi="Times New Roman" w:cs="Times New Roman"/>
          <w:sz w:val="20"/>
          <w:szCs w:val="20"/>
        </w:rPr>
        <w:t> </w:t>
      </w:r>
      <w:r w:rsidRPr="004D08C3">
        <w:rPr>
          <w:rFonts w:ascii="Times New Roman" w:hAnsi="Times New Roman" w:cs="Times New Roman"/>
          <w:sz w:val="20"/>
          <w:szCs w:val="20"/>
        </w:rPr>
        <w:t>№ 209н);</w:t>
      </w:r>
    </w:p>
    <w:p w:rsidR="00710DEF" w:rsidRPr="004D08C3" w:rsidRDefault="00710DEF" w:rsidP="00710DEF">
      <w:pPr>
        <w:rPr>
          <w:rFonts w:ascii="Times New Roman" w:eastAsia="Times New Roman" w:hAnsi="Times New Roman" w:cs="Times New Roman"/>
          <w:sz w:val="20"/>
          <w:szCs w:val="20"/>
        </w:rPr>
      </w:pPr>
    </w:p>
    <w:p w:rsidR="00710DEF" w:rsidRDefault="00710DEF" w:rsidP="00710DEF">
      <w:pPr>
        <w:spacing w:after="0" w:line="240" w:lineRule="auto"/>
        <w:ind w:firstLine="284"/>
        <w:jc w:val="center"/>
        <w:rPr>
          <w:rFonts w:ascii="Times New Roman" w:eastAsia="Times New Roman" w:hAnsi="Times New Roman" w:cs="Times New Roman"/>
          <w:sz w:val="20"/>
          <w:szCs w:val="20"/>
        </w:rPr>
      </w:pPr>
      <w:bookmarkStart w:id="0" w:name="_GoBack"/>
      <w:bookmarkEnd w:id="0"/>
    </w:p>
    <w:p w:rsidR="004D08C3" w:rsidRDefault="004D08C3" w:rsidP="00710DEF">
      <w:pPr>
        <w:spacing w:after="0" w:line="240" w:lineRule="auto"/>
        <w:ind w:firstLine="284"/>
        <w:jc w:val="center"/>
        <w:rPr>
          <w:rFonts w:ascii="Times New Roman" w:eastAsia="Times New Roman" w:hAnsi="Times New Roman" w:cs="Times New Roman"/>
          <w:sz w:val="20"/>
          <w:szCs w:val="20"/>
        </w:rPr>
      </w:pPr>
    </w:p>
    <w:p w:rsidR="004D08C3" w:rsidRDefault="004D08C3" w:rsidP="00710DEF">
      <w:pPr>
        <w:spacing w:after="0" w:line="240" w:lineRule="auto"/>
        <w:ind w:firstLine="284"/>
        <w:jc w:val="center"/>
        <w:rPr>
          <w:rFonts w:ascii="Times New Roman" w:eastAsia="Times New Roman" w:hAnsi="Times New Roman" w:cs="Times New Roman"/>
          <w:sz w:val="20"/>
          <w:szCs w:val="20"/>
        </w:rPr>
      </w:pPr>
    </w:p>
    <w:p w:rsidR="004D08C3" w:rsidRDefault="004D08C3" w:rsidP="00710DEF">
      <w:pPr>
        <w:spacing w:after="0" w:line="240" w:lineRule="auto"/>
        <w:ind w:firstLine="284"/>
        <w:jc w:val="center"/>
        <w:rPr>
          <w:rFonts w:ascii="Times New Roman" w:eastAsia="Times New Roman" w:hAnsi="Times New Roman" w:cs="Times New Roman"/>
          <w:sz w:val="20"/>
          <w:szCs w:val="20"/>
        </w:rPr>
      </w:pPr>
    </w:p>
    <w:p w:rsidR="004D08C3" w:rsidRPr="004D08C3" w:rsidRDefault="004D08C3" w:rsidP="00710DEF">
      <w:pPr>
        <w:spacing w:after="0" w:line="240" w:lineRule="auto"/>
        <w:ind w:firstLine="284"/>
        <w:jc w:val="center"/>
        <w:rPr>
          <w:rFonts w:ascii="Times New Roman" w:eastAsia="Times New Roman" w:hAnsi="Times New Roman" w:cs="Times New Roman"/>
          <w:sz w:val="20"/>
          <w:szCs w:val="20"/>
        </w:rPr>
      </w:pPr>
    </w:p>
    <w:p w:rsidR="00710DEF" w:rsidRPr="004D08C3" w:rsidRDefault="00710DEF" w:rsidP="00710DEF">
      <w:pPr>
        <w:spacing w:after="0" w:line="240" w:lineRule="auto"/>
        <w:ind w:firstLine="284"/>
        <w:jc w:val="center"/>
        <w:rPr>
          <w:rFonts w:ascii="Times New Roman" w:eastAsia="Times New Roman" w:hAnsi="Times New Roman" w:cs="Times New Roman"/>
          <w:b/>
          <w:sz w:val="20"/>
          <w:szCs w:val="20"/>
        </w:rPr>
      </w:pPr>
      <w:r w:rsidRPr="004D08C3">
        <w:rPr>
          <w:rFonts w:ascii="Times New Roman" w:eastAsia="Times New Roman" w:hAnsi="Times New Roman" w:cs="Times New Roman"/>
          <w:b/>
          <w:sz w:val="20"/>
          <w:szCs w:val="20"/>
        </w:rPr>
        <w:lastRenderedPageBreak/>
        <w:t>Раздел 1. Организационные решения</w:t>
      </w:r>
    </w:p>
    <w:p w:rsidR="00710DEF" w:rsidRPr="004D08C3" w:rsidRDefault="00710DEF" w:rsidP="00710DEF">
      <w:pPr>
        <w:spacing w:after="0" w:line="240" w:lineRule="auto"/>
        <w:ind w:firstLine="284"/>
        <w:jc w:val="center"/>
        <w:rPr>
          <w:rFonts w:ascii="Times New Roman" w:eastAsia="Times New Roman" w:hAnsi="Times New Roman" w:cs="Times New Roman"/>
          <w:sz w:val="20"/>
          <w:szCs w:val="20"/>
        </w:rPr>
      </w:pPr>
    </w:p>
    <w:p w:rsidR="00710DEF" w:rsidRPr="004D08C3" w:rsidRDefault="00710DEF" w:rsidP="00710DEF">
      <w:pPr>
        <w:pStyle w:val="a3"/>
        <w:ind w:firstLine="284"/>
        <w:jc w:val="center"/>
        <w:rPr>
          <w:rFonts w:ascii="Times New Roman" w:hAnsi="Times New Roman" w:cs="Times New Roman"/>
          <w:b/>
          <w:sz w:val="20"/>
          <w:szCs w:val="20"/>
        </w:rPr>
      </w:pPr>
      <w:r w:rsidRPr="004D08C3">
        <w:rPr>
          <w:rFonts w:ascii="Times New Roman" w:hAnsi="Times New Roman" w:cs="Times New Roman"/>
          <w:b/>
          <w:sz w:val="20"/>
          <w:szCs w:val="20"/>
        </w:rPr>
        <w:t>1.1.Организация учетного процесса</w:t>
      </w:r>
    </w:p>
    <w:p w:rsidR="00710DEF" w:rsidRPr="004D08C3" w:rsidRDefault="00710DEF" w:rsidP="00710DEF">
      <w:pPr>
        <w:pStyle w:val="a3"/>
        <w:ind w:firstLine="284"/>
        <w:jc w:val="center"/>
        <w:rPr>
          <w:rFonts w:ascii="Times New Roman" w:hAnsi="Times New Roman" w:cs="Times New Roman"/>
          <w:b/>
          <w:sz w:val="20"/>
          <w:szCs w:val="20"/>
        </w:rPr>
      </w:pP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1.1.1</w:t>
      </w:r>
      <w:r w:rsidRPr="004D08C3">
        <w:rPr>
          <w:rFonts w:ascii="Times New Roman" w:hAnsi="Times New Roman" w:cs="Times New Roman"/>
          <w:sz w:val="20"/>
          <w:szCs w:val="20"/>
        </w:rPr>
        <w:t xml:space="preserve"> Бухгалтерский учет ведется структурным подразделением – бухгалтерией, возглавляемым Главным бухгалтером. Сотрудники бухгалтерии руководствуются в работе Положением о бухгалтерии, должностными инструкциями.</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Ответственным за ведение бухгалтерского учета в учреждении является главный бухгалтер.</w:t>
      </w:r>
    </w:p>
    <w:p w:rsidR="00710DEF" w:rsidRPr="004D08C3" w:rsidRDefault="00710DEF" w:rsidP="00710DEF">
      <w:pPr>
        <w:pStyle w:val="a3"/>
        <w:ind w:firstLine="284"/>
        <w:jc w:val="both"/>
        <w:rPr>
          <w:rFonts w:ascii="Times New Roman" w:hAnsi="Times New Roman" w:cs="Times New Roman"/>
          <w:sz w:val="20"/>
          <w:szCs w:val="20"/>
        </w:rPr>
      </w:pPr>
      <w:proofErr w:type="spellStart"/>
      <w:r w:rsidRPr="004D08C3">
        <w:rPr>
          <w:rFonts w:ascii="Times New Roman" w:hAnsi="Times New Roman" w:cs="Times New Roman"/>
          <w:b/>
          <w:sz w:val="20"/>
          <w:szCs w:val="20"/>
        </w:rPr>
        <w:t>Основание</w:t>
      </w:r>
      <w:proofErr w:type="gramStart"/>
      <w:r w:rsidRPr="004D08C3">
        <w:rPr>
          <w:rFonts w:ascii="Times New Roman" w:hAnsi="Times New Roman" w:cs="Times New Roman"/>
          <w:b/>
          <w:sz w:val="20"/>
          <w:szCs w:val="20"/>
        </w:rPr>
        <w:t>:</w:t>
      </w:r>
      <w:r w:rsidRPr="004D08C3">
        <w:rPr>
          <w:rFonts w:ascii="Times New Roman" w:hAnsi="Times New Roman" w:cs="Times New Roman"/>
          <w:sz w:val="20"/>
          <w:szCs w:val="20"/>
        </w:rPr>
        <w:t>ч</w:t>
      </w:r>
      <w:proofErr w:type="gramEnd"/>
      <w:r w:rsidRPr="004D08C3">
        <w:rPr>
          <w:rFonts w:ascii="Times New Roman" w:hAnsi="Times New Roman" w:cs="Times New Roman"/>
          <w:sz w:val="20"/>
          <w:szCs w:val="20"/>
        </w:rPr>
        <w:t>асть</w:t>
      </w:r>
      <w:proofErr w:type="spellEnd"/>
      <w:r w:rsidRPr="004D08C3">
        <w:rPr>
          <w:rFonts w:ascii="Times New Roman" w:hAnsi="Times New Roman" w:cs="Times New Roman"/>
          <w:sz w:val="20"/>
          <w:szCs w:val="20"/>
        </w:rPr>
        <w:t xml:space="preserve"> 3 статьи 7 Закона от 6 декабря 2011 № 402-ФЗ.</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1.1.2.</w:t>
      </w:r>
      <w:r w:rsidRPr="004D08C3">
        <w:rPr>
          <w:rStyle w:val="arefseq"/>
          <w:rFonts w:ascii="Times New Roman" w:hAnsi="Times New Roman" w:cs="Times New Roman"/>
          <w:b/>
          <w:bCs/>
          <w:color w:val="000000"/>
          <w:sz w:val="20"/>
          <w:szCs w:val="20"/>
          <w:shd w:val="clear" w:color="auto" w:fill="FFFFFF"/>
        </w:rPr>
        <w:t> </w:t>
      </w:r>
      <w:r w:rsidRPr="004D08C3">
        <w:rPr>
          <w:rFonts w:ascii="Times New Roman" w:hAnsi="Times New Roman" w:cs="Times New Roman"/>
          <w:color w:val="000000"/>
          <w:sz w:val="20"/>
          <w:szCs w:val="20"/>
          <w:shd w:val="clear" w:color="auto" w:fill="FFFFFF"/>
        </w:rPr>
        <w:t xml:space="preserve">Порядок передачи документов и дел при смене руководителя, главного бухгалтера приведен в </w:t>
      </w:r>
      <w:r w:rsidRPr="00CC68B0">
        <w:rPr>
          <w:rFonts w:ascii="Times New Roman" w:hAnsi="Times New Roman" w:cs="Times New Roman"/>
          <w:b/>
          <w:sz w:val="20"/>
          <w:szCs w:val="20"/>
          <w:shd w:val="clear" w:color="auto" w:fill="FFFFFF"/>
        </w:rPr>
        <w:t>Приложении № 10</w:t>
      </w:r>
      <w:r w:rsidRPr="004D08C3">
        <w:rPr>
          <w:rStyle w:val="apple-converted-space"/>
          <w:rFonts w:ascii="Times New Roman" w:hAnsi="Times New Roman" w:cs="Times New Roman"/>
          <w:sz w:val="20"/>
          <w:szCs w:val="20"/>
          <w:shd w:val="clear" w:color="auto" w:fill="FFFFFF"/>
        </w:rPr>
        <w:t> </w:t>
      </w:r>
      <w:r w:rsidRPr="004D08C3">
        <w:rPr>
          <w:rFonts w:ascii="Times New Roman" w:hAnsi="Times New Roman" w:cs="Times New Roman"/>
          <w:sz w:val="20"/>
          <w:szCs w:val="20"/>
          <w:shd w:val="clear" w:color="auto" w:fill="FFFFFF"/>
        </w:rPr>
        <w:t>к Учетной политике</w:t>
      </w:r>
      <w:r w:rsidRPr="004D08C3">
        <w:rPr>
          <w:rFonts w:ascii="Times New Roman" w:hAnsi="Times New Roman" w:cs="Times New Roman"/>
          <w:color w:val="000000"/>
          <w:sz w:val="20"/>
          <w:szCs w:val="20"/>
          <w:shd w:val="clear" w:color="auto" w:fill="FFFFFF"/>
        </w:rPr>
        <w:t>.</w:t>
      </w:r>
    </w:p>
    <w:p w:rsidR="00710DEF" w:rsidRPr="004D08C3" w:rsidRDefault="00710DEF" w:rsidP="00710DEF">
      <w:pPr>
        <w:pStyle w:val="a3"/>
        <w:ind w:firstLine="284"/>
        <w:jc w:val="both"/>
        <w:rPr>
          <w:rFonts w:ascii="Times New Roman" w:hAnsi="Times New Roman" w:cs="Times New Roman"/>
          <w:sz w:val="20"/>
          <w:szCs w:val="20"/>
        </w:rPr>
      </w:pPr>
    </w:p>
    <w:p w:rsidR="00710DEF" w:rsidRPr="004D08C3" w:rsidRDefault="00710DEF" w:rsidP="00710DEF">
      <w:pPr>
        <w:pStyle w:val="a3"/>
        <w:ind w:firstLine="284"/>
        <w:jc w:val="center"/>
        <w:rPr>
          <w:rFonts w:ascii="Times New Roman" w:hAnsi="Times New Roman" w:cs="Times New Roman"/>
          <w:b/>
          <w:sz w:val="20"/>
          <w:szCs w:val="20"/>
        </w:rPr>
      </w:pPr>
      <w:r w:rsidRPr="004D08C3">
        <w:rPr>
          <w:rFonts w:ascii="Times New Roman" w:hAnsi="Times New Roman" w:cs="Times New Roman"/>
          <w:b/>
          <w:sz w:val="20"/>
          <w:szCs w:val="20"/>
        </w:rPr>
        <w:t>1.2. Правила оформления и принятия к учету первичных и (или) сводных учетных документов</w:t>
      </w:r>
    </w:p>
    <w:p w:rsidR="00710DEF" w:rsidRPr="004D08C3" w:rsidRDefault="00710DEF" w:rsidP="00710DEF">
      <w:pPr>
        <w:pStyle w:val="a3"/>
        <w:ind w:firstLine="284"/>
        <w:jc w:val="center"/>
        <w:rPr>
          <w:rFonts w:ascii="Times New Roman" w:hAnsi="Times New Roman" w:cs="Times New Roman"/>
          <w:b/>
          <w:sz w:val="20"/>
          <w:szCs w:val="20"/>
        </w:rPr>
      </w:pP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1.2.1. </w:t>
      </w:r>
      <w:r w:rsidRPr="004D08C3">
        <w:rPr>
          <w:rFonts w:ascii="Times New Roman" w:hAnsi="Times New Roman" w:cs="Times New Roman"/>
          <w:sz w:val="20"/>
          <w:szCs w:val="20"/>
        </w:rPr>
        <w:t>Внутренние и исходящие первичные и (или) сводные учетные документы составлять по унифицированным формам, установленным для учреждений государственного сектора в соответствии с бюджетным законодательством РФ.</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1.2.2. </w:t>
      </w:r>
      <w:r w:rsidRPr="004D08C3">
        <w:rPr>
          <w:rFonts w:ascii="Times New Roman" w:hAnsi="Times New Roman" w:cs="Times New Roman"/>
          <w:sz w:val="20"/>
          <w:szCs w:val="20"/>
        </w:rPr>
        <w:t>Для отражения в учете фактов хозяйственной жизни, для которых специальные унифицированные формы не установлены:</w:t>
      </w:r>
    </w:p>
    <w:p w:rsidR="00710DEF" w:rsidRPr="004D08C3" w:rsidRDefault="00710DEF" w:rsidP="00710DEF">
      <w:pPr>
        <w:pStyle w:val="a3"/>
        <w:numPr>
          <w:ilvl w:val="0"/>
          <w:numId w:val="1"/>
        </w:numPr>
        <w:ind w:left="0" w:firstLine="284"/>
        <w:jc w:val="both"/>
        <w:rPr>
          <w:rFonts w:ascii="Times New Roman" w:hAnsi="Times New Roman" w:cs="Times New Roman"/>
          <w:sz w:val="20"/>
          <w:szCs w:val="20"/>
        </w:rPr>
      </w:pPr>
      <w:r w:rsidRPr="004D08C3">
        <w:rPr>
          <w:rFonts w:ascii="Times New Roman" w:hAnsi="Times New Roman" w:cs="Times New Roman"/>
          <w:sz w:val="20"/>
          <w:szCs w:val="20"/>
        </w:rPr>
        <w:t>применять бухгалтерскую справку ф.0504833 (с отражением в графе 1 «Наименование и основание проводимой операции» содержания факта хозяйственной жизни, а также величин натурального и (или) денежного измерения факта хозяйственной жизни с указанием единиц измерения);</w:t>
      </w:r>
    </w:p>
    <w:p w:rsidR="00710DEF" w:rsidRPr="004D08C3" w:rsidRDefault="00710DEF" w:rsidP="00710DEF">
      <w:pPr>
        <w:pStyle w:val="a3"/>
        <w:numPr>
          <w:ilvl w:val="0"/>
          <w:numId w:val="1"/>
        </w:numPr>
        <w:ind w:left="0" w:firstLine="284"/>
        <w:jc w:val="both"/>
        <w:rPr>
          <w:rFonts w:ascii="Times New Roman" w:hAnsi="Times New Roman" w:cs="Times New Roman"/>
          <w:sz w:val="20"/>
          <w:szCs w:val="20"/>
        </w:rPr>
      </w:pPr>
      <w:r w:rsidRPr="004D08C3">
        <w:rPr>
          <w:rFonts w:ascii="Times New Roman" w:hAnsi="Times New Roman" w:cs="Times New Roman"/>
          <w:sz w:val="20"/>
          <w:szCs w:val="20"/>
        </w:rPr>
        <w:t>применять самостоятельно разработанные учреждением с учетом требований ст. 9 Федерального закона от 06.12.2011 № 402-ФЗ, пункта 7 Инструкции от 01.12.2010 № 157н и утвержденные руководителем в учетной политике учреждения формы первичных и (или) сводных учетных документов, дополнительных (оформляющих</w:t>
      </w:r>
      <w:proofErr w:type="gramStart"/>
      <w:r w:rsidRPr="004D08C3">
        <w:rPr>
          <w:rFonts w:ascii="Times New Roman" w:hAnsi="Times New Roman" w:cs="Times New Roman"/>
          <w:sz w:val="20"/>
          <w:szCs w:val="20"/>
        </w:rPr>
        <w:t>)д</w:t>
      </w:r>
      <w:proofErr w:type="gramEnd"/>
      <w:r w:rsidRPr="004D08C3">
        <w:rPr>
          <w:rFonts w:ascii="Times New Roman" w:hAnsi="Times New Roman" w:cs="Times New Roman"/>
          <w:sz w:val="20"/>
          <w:szCs w:val="20"/>
        </w:rPr>
        <w:t>окументов в частности Приложение № 6:</w:t>
      </w:r>
    </w:p>
    <w:p w:rsidR="00710DEF" w:rsidRPr="004D08C3" w:rsidRDefault="00710DEF" w:rsidP="00710DEF">
      <w:pPr>
        <w:pStyle w:val="a3"/>
        <w:ind w:firstLine="567"/>
        <w:jc w:val="both"/>
        <w:rPr>
          <w:rFonts w:ascii="Times New Roman" w:hAnsi="Times New Roman" w:cs="Times New Roman"/>
          <w:b/>
          <w:sz w:val="20"/>
          <w:szCs w:val="20"/>
        </w:rPr>
      </w:pPr>
    </w:p>
    <w:p w:rsidR="00710DEF" w:rsidRPr="004D08C3" w:rsidRDefault="00710DEF" w:rsidP="00710DEF">
      <w:pPr>
        <w:pStyle w:val="a3"/>
        <w:ind w:firstLine="567"/>
        <w:jc w:val="both"/>
        <w:rPr>
          <w:rFonts w:ascii="Times New Roman" w:hAnsi="Times New Roman" w:cs="Times New Roman"/>
          <w:sz w:val="20"/>
          <w:szCs w:val="20"/>
        </w:rPr>
      </w:pPr>
      <w:r w:rsidRPr="004D08C3">
        <w:rPr>
          <w:rFonts w:ascii="Times New Roman" w:hAnsi="Times New Roman" w:cs="Times New Roman"/>
          <w:b/>
          <w:sz w:val="20"/>
          <w:szCs w:val="20"/>
        </w:rPr>
        <w:t xml:space="preserve">1.2.3. </w:t>
      </w:r>
      <w:r w:rsidRPr="004D08C3">
        <w:rPr>
          <w:rFonts w:ascii="Times New Roman" w:hAnsi="Times New Roman" w:cs="Times New Roman"/>
          <w:sz w:val="20"/>
          <w:szCs w:val="20"/>
        </w:rPr>
        <w:t>При получении от контрагентов и (или) третьих лиц входящих первичных учетных документов, форма и порядок заполнения которых предусмотрены действующими нормативными правовыми актами, проверять соответствие данных документов требованиям названных актов, а в случае несоответствия – принимать меры к получению надлежаще оформленных документов по перечню:</w:t>
      </w:r>
    </w:p>
    <w:tbl>
      <w:tblPr>
        <w:tblW w:w="9896"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8"/>
        <w:gridCol w:w="5818"/>
      </w:tblGrid>
      <w:tr w:rsidR="00710DEF" w:rsidRPr="004D08C3" w:rsidTr="001A3688">
        <w:trPr>
          <w:jc w:val="center"/>
        </w:trPr>
        <w:tc>
          <w:tcPr>
            <w:tcW w:w="4078" w:type="dxa"/>
            <w:shd w:val="clear" w:color="auto" w:fill="auto"/>
          </w:tcPr>
          <w:p w:rsidR="00710DEF" w:rsidRPr="004D08C3" w:rsidRDefault="00710DEF" w:rsidP="001A3688">
            <w:pPr>
              <w:keepNext/>
              <w:widowControl w:val="0"/>
              <w:suppressAutoHyphens/>
              <w:autoSpaceDE w:val="0"/>
              <w:autoSpaceDN w:val="0"/>
              <w:adjustRightInd w:val="0"/>
              <w:spacing w:before="40" w:after="40" w:line="240" w:lineRule="auto"/>
              <w:jc w:val="center"/>
              <w:rPr>
                <w:rFonts w:ascii="Times New Roman" w:eastAsia="Times New Roman" w:hAnsi="Times New Roman" w:cs="Times New Roman"/>
                <w:b/>
                <w:iCs/>
                <w:sz w:val="20"/>
                <w:szCs w:val="20"/>
              </w:rPr>
            </w:pPr>
            <w:r w:rsidRPr="004D08C3">
              <w:rPr>
                <w:rFonts w:ascii="Times New Roman" w:eastAsia="Times New Roman" w:hAnsi="Times New Roman" w:cs="Times New Roman"/>
                <w:b/>
                <w:iCs/>
                <w:sz w:val="20"/>
                <w:szCs w:val="20"/>
              </w:rPr>
              <w:t>Наименование формы</w:t>
            </w:r>
          </w:p>
        </w:tc>
        <w:tc>
          <w:tcPr>
            <w:tcW w:w="5818" w:type="dxa"/>
            <w:shd w:val="clear" w:color="auto" w:fill="auto"/>
          </w:tcPr>
          <w:p w:rsidR="00710DEF" w:rsidRPr="004D08C3" w:rsidRDefault="00710DEF" w:rsidP="001A3688">
            <w:pPr>
              <w:keepNext/>
              <w:widowControl w:val="0"/>
              <w:suppressAutoHyphens/>
              <w:autoSpaceDE w:val="0"/>
              <w:autoSpaceDN w:val="0"/>
              <w:adjustRightInd w:val="0"/>
              <w:spacing w:before="40" w:after="40" w:line="240" w:lineRule="auto"/>
              <w:jc w:val="center"/>
              <w:rPr>
                <w:rFonts w:ascii="Times New Roman" w:eastAsia="Times New Roman" w:hAnsi="Times New Roman" w:cs="Times New Roman"/>
                <w:b/>
                <w:iCs/>
                <w:sz w:val="20"/>
                <w:szCs w:val="20"/>
              </w:rPr>
            </w:pPr>
            <w:r w:rsidRPr="004D08C3">
              <w:rPr>
                <w:rFonts w:ascii="Times New Roman" w:eastAsia="Times New Roman" w:hAnsi="Times New Roman" w:cs="Times New Roman"/>
                <w:b/>
                <w:iCs/>
                <w:spacing w:val="-2"/>
                <w:sz w:val="20"/>
                <w:szCs w:val="20"/>
              </w:rPr>
              <w:t>Норма о составлении / реквизитах,</w:t>
            </w:r>
            <w:r w:rsidRPr="004D08C3">
              <w:rPr>
                <w:rFonts w:ascii="Times New Roman" w:eastAsia="Times New Roman" w:hAnsi="Times New Roman" w:cs="Times New Roman"/>
                <w:b/>
                <w:iCs/>
                <w:spacing w:val="-2"/>
                <w:sz w:val="20"/>
                <w:szCs w:val="20"/>
              </w:rPr>
              <w:br/>
            </w:r>
            <w:r w:rsidRPr="004D08C3">
              <w:rPr>
                <w:rFonts w:ascii="Times New Roman" w:eastAsia="Times New Roman" w:hAnsi="Times New Roman" w:cs="Times New Roman"/>
                <w:b/>
                <w:iCs/>
                <w:sz w:val="20"/>
                <w:szCs w:val="20"/>
              </w:rPr>
              <w:t>акт госоргана или приложение к УП</w:t>
            </w:r>
          </w:p>
        </w:tc>
      </w:tr>
      <w:tr w:rsidR="00710DEF" w:rsidRPr="004D08C3" w:rsidTr="001A3688">
        <w:trPr>
          <w:jc w:val="center"/>
        </w:trPr>
        <w:tc>
          <w:tcPr>
            <w:tcW w:w="4078" w:type="dxa"/>
            <w:shd w:val="clear" w:color="auto" w:fill="auto"/>
          </w:tcPr>
          <w:p w:rsidR="00710DEF" w:rsidRPr="004D08C3" w:rsidRDefault="00710DEF" w:rsidP="001A3688">
            <w:pPr>
              <w:widowControl w:val="0"/>
              <w:autoSpaceDE w:val="0"/>
              <w:autoSpaceDN w:val="0"/>
              <w:adjustRightInd w:val="0"/>
              <w:spacing w:before="40" w:after="40" w:line="240" w:lineRule="auto"/>
              <w:rPr>
                <w:rFonts w:ascii="Times New Roman" w:eastAsia="Times New Roman" w:hAnsi="Times New Roman" w:cs="Times New Roman"/>
                <w:sz w:val="20"/>
                <w:szCs w:val="20"/>
              </w:rPr>
            </w:pPr>
            <w:r w:rsidRPr="004D08C3">
              <w:rPr>
                <w:rFonts w:ascii="Times New Roman" w:eastAsia="Times New Roman" w:hAnsi="Times New Roman" w:cs="Times New Roman"/>
                <w:sz w:val="20"/>
                <w:szCs w:val="20"/>
              </w:rPr>
              <w:t>Все входящие документы от контрагентов – учреждений госсектора по установленным Минфином РФ формам</w:t>
            </w:r>
          </w:p>
        </w:tc>
        <w:tc>
          <w:tcPr>
            <w:tcW w:w="5818" w:type="dxa"/>
            <w:shd w:val="clear" w:color="auto" w:fill="auto"/>
          </w:tcPr>
          <w:p w:rsidR="00710DEF" w:rsidRPr="004D08C3" w:rsidRDefault="00710DEF" w:rsidP="001A3688">
            <w:pPr>
              <w:widowControl w:val="0"/>
              <w:autoSpaceDE w:val="0"/>
              <w:autoSpaceDN w:val="0"/>
              <w:adjustRightInd w:val="0"/>
              <w:spacing w:before="40" w:after="40" w:line="240" w:lineRule="auto"/>
              <w:rPr>
                <w:rFonts w:ascii="Times New Roman" w:eastAsia="Times New Roman" w:hAnsi="Times New Roman" w:cs="Times New Roman"/>
                <w:sz w:val="20"/>
                <w:szCs w:val="20"/>
              </w:rPr>
            </w:pPr>
            <w:r w:rsidRPr="004D08C3">
              <w:rPr>
                <w:rFonts w:ascii="Times New Roman" w:eastAsia="Times New Roman" w:hAnsi="Times New Roman" w:cs="Times New Roman"/>
                <w:sz w:val="20"/>
                <w:szCs w:val="20"/>
              </w:rPr>
              <w:t>Приказ Минфина РФ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w:t>
            </w:r>
            <w:proofErr w:type="spellStart"/>
            <w:r w:rsidRPr="004D08C3">
              <w:rPr>
                <w:rFonts w:ascii="Times New Roman" w:eastAsia="Times New Roman" w:hAnsi="Times New Roman" w:cs="Times New Roman"/>
                <w:sz w:val="20"/>
                <w:szCs w:val="20"/>
              </w:rPr>
              <w:t>муниц</w:t>
            </w:r>
            <w:proofErr w:type="spellEnd"/>
            <w:r w:rsidRPr="004D08C3">
              <w:rPr>
                <w:rFonts w:ascii="Times New Roman" w:eastAsia="Times New Roman" w:hAnsi="Times New Roman" w:cs="Times New Roman"/>
                <w:sz w:val="20"/>
                <w:szCs w:val="20"/>
              </w:rPr>
              <w:t>.) учреждениями, и методических указаний по их применению»</w:t>
            </w:r>
          </w:p>
        </w:tc>
      </w:tr>
      <w:tr w:rsidR="00710DEF" w:rsidRPr="004D08C3" w:rsidTr="001A3688">
        <w:trPr>
          <w:jc w:val="center"/>
        </w:trPr>
        <w:tc>
          <w:tcPr>
            <w:tcW w:w="4078" w:type="dxa"/>
            <w:shd w:val="clear" w:color="auto" w:fill="auto"/>
          </w:tcPr>
          <w:p w:rsidR="00710DEF" w:rsidRPr="004D08C3" w:rsidRDefault="00710DEF" w:rsidP="001A3688">
            <w:pPr>
              <w:widowControl w:val="0"/>
              <w:autoSpaceDE w:val="0"/>
              <w:autoSpaceDN w:val="0"/>
              <w:adjustRightInd w:val="0"/>
              <w:spacing w:before="40" w:after="40" w:line="240" w:lineRule="auto"/>
              <w:rPr>
                <w:rFonts w:ascii="Times New Roman" w:eastAsia="Times New Roman" w:hAnsi="Times New Roman" w:cs="Times New Roman"/>
                <w:sz w:val="20"/>
                <w:szCs w:val="20"/>
              </w:rPr>
            </w:pPr>
            <w:r w:rsidRPr="004D08C3">
              <w:rPr>
                <w:rFonts w:ascii="Times New Roman" w:eastAsia="Times New Roman" w:hAnsi="Times New Roman" w:cs="Times New Roman"/>
                <w:sz w:val="20"/>
                <w:szCs w:val="20"/>
              </w:rPr>
              <w:t xml:space="preserve">Транспортная накладная (ТН) </w:t>
            </w:r>
            <w:r w:rsidRPr="004D08C3">
              <w:rPr>
                <w:rFonts w:ascii="Times New Roman" w:eastAsia="Times New Roman" w:hAnsi="Times New Roman" w:cs="Times New Roman"/>
                <w:sz w:val="20"/>
                <w:szCs w:val="20"/>
              </w:rPr>
              <w:br/>
              <w:t xml:space="preserve">(при заключении договоров перевозки грузов автомобильным транспортом </w:t>
            </w:r>
            <w:r w:rsidRPr="004D08C3">
              <w:rPr>
                <w:rFonts w:ascii="Times New Roman" w:eastAsia="Times New Roman" w:hAnsi="Times New Roman" w:cs="Times New Roman"/>
                <w:sz w:val="20"/>
                <w:szCs w:val="20"/>
              </w:rPr>
              <w:br/>
              <w:t>в качестве грузополучателя)</w:t>
            </w:r>
          </w:p>
        </w:tc>
        <w:tc>
          <w:tcPr>
            <w:tcW w:w="5818" w:type="dxa"/>
            <w:shd w:val="clear" w:color="auto" w:fill="auto"/>
          </w:tcPr>
          <w:p w:rsidR="00710DEF" w:rsidRPr="004D08C3" w:rsidRDefault="00710DEF" w:rsidP="001A3688">
            <w:pPr>
              <w:widowControl w:val="0"/>
              <w:autoSpaceDE w:val="0"/>
              <w:autoSpaceDN w:val="0"/>
              <w:adjustRightInd w:val="0"/>
              <w:spacing w:before="40" w:after="40" w:line="240" w:lineRule="auto"/>
              <w:rPr>
                <w:rFonts w:ascii="Times New Roman" w:eastAsia="Times New Roman" w:hAnsi="Times New Roman" w:cs="Times New Roman"/>
                <w:sz w:val="20"/>
                <w:szCs w:val="20"/>
              </w:rPr>
            </w:pPr>
            <w:r w:rsidRPr="004D08C3">
              <w:rPr>
                <w:rFonts w:ascii="Times New Roman" w:eastAsia="Times New Roman" w:hAnsi="Times New Roman" w:cs="Times New Roman"/>
                <w:sz w:val="20"/>
                <w:szCs w:val="20"/>
              </w:rPr>
              <w:t xml:space="preserve">Постановление Правительства РФ от 15.11.2011 № 272 </w:t>
            </w:r>
          </w:p>
        </w:tc>
      </w:tr>
      <w:tr w:rsidR="00710DEF" w:rsidRPr="004D08C3" w:rsidTr="001A3688">
        <w:trPr>
          <w:jc w:val="center"/>
        </w:trPr>
        <w:tc>
          <w:tcPr>
            <w:tcW w:w="4078" w:type="dxa"/>
            <w:shd w:val="clear" w:color="auto" w:fill="auto"/>
          </w:tcPr>
          <w:p w:rsidR="00710DEF" w:rsidRPr="004D08C3" w:rsidRDefault="00710DEF" w:rsidP="001A3688">
            <w:pPr>
              <w:widowControl w:val="0"/>
              <w:autoSpaceDE w:val="0"/>
              <w:autoSpaceDN w:val="0"/>
              <w:adjustRightInd w:val="0"/>
              <w:spacing w:before="40" w:after="40" w:line="240" w:lineRule="auto"/>
              <w:rPr>
                <w:rFonts w:ascii="Times New Roman" w:eastAsia="Times New Roman" w:hAnsi="Times New Roman" w:cs="Times New Roman"/>
                <w:sz w:val="20"/>
                <w:szCs w:val="20"/>
              </w:rPr>
            </w:pPr>
            <w:r w:rsidRPr="004D08C3">
              <w:rPr>
                <w:rFonts w:ascii="Times New Roman" w:eastAsia="Times New Roman" w:hAnsi="Times New Roman" w:cs="Times New Roman"/>
                <w:sz w:val="20"/>
                <w:szCs w:val="20"/>
              </w:rPr>
              <w:t>Экспедиторская расписка (при заказе транспортно-экспедиционных услуг)</w:t>
            </w:r>
          </w:p>
        </w:tc>
        <w:tc>
          <w:tcPr>
            <w:tcW w:w="5818" w:type="dxa"/>
            <w:shd w:val="clear" w:color="auto" w:fill="auto"/>
          </w:tcPr>
          <w:p w:rsidR="00710DEF" w:rsidRPr="004D08C3" w:rsidRDefault="00710DEF" w:rsidP="001A3688">
            <w:pPr>
              <w:widowControl w:val="0"/>
              <w:autoSpaceDE w:val="0"/>
              <w:autoSpaceDN w:val="0"/>
              <w:adjustRightInd w:val="0"/>
              <w:spacing w:before="40" w:after="40" w:line="240" w:lineRule="auto"/>
              <w:rPr>
                <w:rFonts w:ascii="Times New Roman" w:eastAsia="Times New Roman" w:hAnsi="Times New Roman" w:cs="Times New Roman"/>
                <w:sz w:val="20"/>
                <w:szCs w:val="20"/>
              </w:rPr>
            </w:pPr>
            <w:r w:rsidRPr="004D08C3">
              <w:rPr>
                <w:rFonts w:ascii="Times New Roman" w:eastAsia="Times New Roman" w:hAnsi="Times New Roman" w:cs="Times New Roman"/>
                <w:sz w:val="20"/>
                <w:szCs w:val="20"/>
              </w:rPr>
              <w:t xml:space="preserve">Приказ Минтранса от 11.02.2008 № 23 </w:t>
            </w:r>
          </w:p>
        </w:tc>
      </w:tr>
      <w:tr w:rsidR="00710DEF" w:rsidRPr="004D08C3" w:rsidTr="001A3688">
        <w:trPr>
          <w:jc w:val="center"/>
        </w:trPr>
        <w:tc>
          <w:tcPr>
            <w:tcW w:w="4078" w:type="dxa"/>
            <w:shd w:val="clear" w:color="auto" w:fill="auto"/>
          </w:tcPr>
          <w:p w:rsidR="00710DEF" w:rsidRPr="004D08C3" w:rsidRDefault="00710DEF" w:rsidP="001A3688">
            <w:pPr>
              <w:widowControl w:val="0"/>
              <w:autoSpaceDE w:val="0"/>
              <w:autoSpaceDN w:val="0"/>
              <w:adjustRightInd w:val="0"/>
              <w:spacing w:before="40" w:after="40" w:line="240" w:lineRule="auto"/>
              <w:rPr>
                <w:rFonts w:ascii="Times New Roman" w:eastAsia="Times New Roman" w:hAnsi="Times New Roman" w:cs="Times New Roman"/>
                <w:sz w:val="20"/>
                <w:szCs w:val="20"/>
              </w:rPr>
            </w:pPr>
            <w:r w:rsidRPr="004D08C3">
              <w:rPr>
                <w:rFonts w:ascii="Times New Roman" w:eastAsia="Times New Roman" w:hAnsi="Times New Roman" w:cs="Times New Roman"/>
                <w:sz w:val="20"/>
                <w:szCs w:val="20"/>
              </w:rPr>
              <w:t>Складская расписка</w:t>
            </w:r>
          </w:p>
        </w:tc>
        <w:tc>
          <w:tcPr>
            <w:tcW w:w="5818" w:type="dxa"/>
            <w:shd w:val="clear" w:color="auto" w:fill="auto"/>
          </w:tcPr>
          <w:p w:rsidR="00710DEF" w:rsidRPr="004D08C3" w:rsidRDefault="00710DEF" w:rsidP="001A3688">
            <w:pPr>
              <w:widowControl w:val="0"/>
              <w:autoSpaceDE w:val="0"/>
              <w:autoSpaceDN w:val="0"/>
              <w:adjustRightInd w:val="0"/>
              <w:spacing w:before="40" w:after="40" w:line="240" w:lineRule="auto"/>
              <w:rPr>
                <w:rFonts w:ascii="Times New Roman" w:eastAsia="Times New Roman" w:hAnsi="Times New Roman" w:cs="Times New Roman"/>
                <w:sz w:val="20"/>
                <w:szCs w:val="20"/>
              </w:rPr>
            </w:pPr>
            <w:r w:rsidRPr="004D08C3">
              <w:rPr>
                <w:rFonts w:ascii="Times New Roman" w:eastAsia="Times New Roman" w:hAnsi="Times New Roman" w:cs="Times New Roman"/>
                <w:sz w:val="20"/>
                <w:szCs w:val="20"/>
              </w:rPr>
              <w:t xml:space="preserve">Приказ Минтранса от 11.02.2008 № 23 </w:t>
            </w:r>
          </w:p>
        </w:tc>
      </w:tr>
      <w:tr w:rsidR="00710DEF" w:rsidRPr="004D08C3" w:rsidTr="001A3688">
        <w:trPr>
          <w:jc w:val="center"/>
        </w:trPr>
        <w:tc>
          <w:tcPr>
            <w:tcW w:w="4078" w:type="dxa"/>
            <w:shd w:val="clear" w:color="auto" w:fill="auto"/>
          </w:tcPr>
          <w:p w:rsidR="00710DEF" w:rsidRPr="004D08C3" w:rsidRDefault="00710DEF" w:rsidP="001A3688">
            <w:pPr>
              <w:widowControl w:val="0"/>
              <w:autoSpaceDE w:val="0"/>
              <w:autoSpaceDN w:val="0"/>
              <w:adjustRightInd w:val="0"/>
              <w:spacing w:before="40" w:after="40" w:line="240" w:lineRule="auto"/>
              <w:rPr>
                <w:rFonts w:ascii="Times New Roman" w:eastAsia="Times New Roman" w:hAnsi="Times New Roman" w:cs="Times New Roman"/>
                <w:sz w:val="20"/>
                <w:szCs w:val="20"/>
              </w:rPr>
            </w:pPr>
            <w:r w:rsidRPr="004D08C3">
              <w:rPr>
                <w:rFonts w:ascii="Times New Roman" w:eastAsia="Times New Roman" w:hAnsi="Times New Roman" w:cs="Times New Roman"/>
                <w:sz w:val="20"/>
                <w:szCs w:val="20"/>
              </w:rPr>
              <w:t>Универсальный передаточный документ (УПД) на основе счета-фактуры</w:t>
            </w:r>
          </w:p>
        </w:tc>
        <w:tc>
          <w:tcPr>
            <w:tcW w:w="5818" w:type="dxa"/>
            <w:shd w:val="clear" w:color="auto" w:fill="auto"/>
          </w:tcPr>
          <w:p w:rsidR="00710DEF" w:rsidRPr="004D08C3" w:rsidRDefault="00710DEF" w:rsidP="001A3688">
            <w:pPr>
              <w:widowControl w:val="0"/>
              <w:autoSpaceDE w:val="0"/>
              <w:autoSpaceDN w:val="0"/>
              <w:adjustRightInd w:val="0"/>
              <w:spacing w:before="40" w:after="40" w:line="240" w:lineRule="auto"/>
              <w:rPr>
                <w:rFonts w:ascii="Times New Roman" w:eastAsia="Times New Roman" w:hAnsi="Times New Roman" w:cs="Times New Roman"/>
                <w:sz w:val="20"/>
                <w:szCs w:val="20"/>
              </w:rPr>
            </w:pPr>
            <w:r w:rsidRPr="004D08C3">
              <w:rPr>
                <w:rFonts w:ascii="Times New Roman" w:eastAsia="Times New Roman" w:hAnsi="Times New Roman" w:cs="Times New Roman"/>
                <w:sz w:val="20"/>
                <w:szCs w:val="20"/>
              </w:rPr>
              <w:t>Письмо ФНС от 21.10.2013 № ММП-20-3/96@, Постановление Правительства РФ от 26.12.2011 № 1137</w:t>
            </w:r>
          </w:p>
        </w:tc>
      </w:tr>
      <w:tr w:rsidR="00710DEF" w:rsidRPr="004D08C3" w:rsidTr="001A3688">
        <w:trPr>
          <w:jc w:val="center"/>
        </w:trPr>
        <w:tc>
          <w:tcPr>
            <w:tcW w:w="4078" w:type="dxa"/>
            <w:shd w:val="clear" w:color="auto" w:fill="auto"/>
          </w:tcPr>
          <w:p w:rsidR="00710DEF" w:rsidRPr="004D08C3" w:rsidRDefault="00710DEF" w:rsidP="001A3688">
            <w:pPr>
              <w:widowControl w:val="0"/>
              <w:autoSpaceDE w:val="0"/>
              <w:autoSpaceDN w:val="0"/>
              <w:adjustRightInd w:val="0"/>
              <w:spacing w:before="40" w:after="40" w:line="240" w:lineRule="auto"/>
              <w:rPr>
                <w:rFonts w:ascii="Times New Roman" w:eastAsia="Times New Roman" w:hAnsi="Times New Roman" w:cs="Times New Roman"/>
                <w:sz w:val="20"/>
                <w:szCs w:val="20"/>
              </w:rPr>
            </w:pPr>
            <w:r w:rsidRPr="004D08C3">
              <w:rPr>
                <w:rFonts w:ascii="Times New Roman" w:eastAsia="Times New Roman" w:hAnsi="Times New Roman" w:cs="Times New Roman"/>
                <w:sz w:val="20"/>
                <w:szCs w:val="20"/>
              </w:rPr>
              <w:t>Акт выполненных работ</w:t>
            </w:r>
          </w:p>
        </w:tc>
        <w:tc>
          <w:tcPr>
            <w:tcW w:w="5818" w:type="dxa"/>
            <w:shd w:val="clear" w:color="auto" w:fill="auto"/>
          </w:tcPr>
          <w:p w:rsidR="00710DEF" w:rsidRPr="004D08C3" w:rsidRDefault="00710DEF" w:rsidP="001A3688">
            <w:pPr>
              <w:widowControl w:val="0"/>
              <w:autoSpaceDE w:val="0"/>
              <w:autoSpaceDN w:val="0"/>
              <w:adjustRightInd w:val="0"/>
              <w:spacing w:before="40" w:after="40" w:line="240" w:lineRule="auto"/>
              <w:rPr>
                <w:rFonts w:ascii="Times New Roman" w:eastAsia="Times New Roman" w:hAnsi="Times New Roman" w:cs="Times New Roman"/>
                <w:sz w:val="20"/>
                <w:szCs w:val="20"/>
              </w:rPr>
            </w:pPr>
            <w:r w:rsidRPr="004D08C3">
              <w:rPr>
                <w:rFonts w:ascii="Times New Roman" w:eastAsia="Times New Roman" w:hAnsi="Times New Roman" w:cs="Times New Roman"/>
                <w:sz w:val="20"/>
                <w:szCs w:val="20"/>
              </w:rPr>
              <w:t>Учетная политика</w:t>
            </w:r>
          </w:p>
        </w:tc>
      </w:tr>
      <w:tr w:rsidR="00710DEF" w:rsidRPr="004D08C3" w:rsidTr="001A3688">
        <w:trPr>
          <w:jc w:val="center"/>
        </w:trPr>
        <w:tc>
          <w:tcPr>
            <w:tcW w:w="4078" w:type="dxa"/>
            <w:shd w:val="clear" w:color="auto" w:fill="auto"/>
          </w:tcPr>
          <w:p w:rsidR="00710DEF" w:rsidRPr="004D08C3" w:rsidRDefault="00710DEF" w:rsidP="001A3688">
            <w:pPr>
              <w:widowControl w:val="0"/>
              <w:autoSpaceDE w:val="0"/>
              <w:autoSpaceDN w:val="0"/>
              <w:adjustRightInd w:val="0"/>
              <w:spacing w:before="40" w:after="40" w:line="240" w:lineRule="auto"/>
              <w:rPr>
                <w:rFonts w:ascii="Times New Roman" w:eastAsia="Times New Roman" w:hAnsi="Times New Roman" w:cs="Times New Roman"/>
                <w:sz w:val="20"/>
                <w:szCs w:val="20"/>
              </w:rPr>
            </w:pPr>
            <w:r w:rsidRPr="004D08C3">
              <w:rPr>
                <w:rFonts w:ascii="Times New Roman" w:eastAsia="Times New Roman" w:hAnsi="Times New Roman" w:cs="Times New Roman"/>
                <w:sz w:val="20"/>
                <w:szCs w:val="20"/>
              </w:rPr>
              <w:t>Товарная накладная (форма № ТОРГ-12)</w:t>
            </w:r>
          </w:p>
        </w:tc>
        <w:tc>
          <w:tcPr>
            <w:tcW w:w="5818" w:type="dxa"/>
            <w:shd w:val="clear" w:color="auto" w:fill="auto"/>
          </w:tcPr>
          <w:p w:rsidR="00710DEF" w:rsidRPr="004D08C3" w:rsidRDefault="00710DEF" w:rsidP="001A3688">
            <w:pPr>
              <w:widowControl w:val="0"/>
              <w:autoSpaceDE w:val="0"/>
              <w:autoSpaceDN w:val="0"/>
              <w:adjustRightInd w:val="0"/>
              <w:spacing w:before="40" w:after="40" w:line="240" w:lineRule="auto"/>
              <w:rPr>
                <w:rFonts w:ascii="Times New Roman" w:eastAsia="Times New Roman" w:hAnsi="Times New Roman" w:cs="Times New Roman"/>
                <w:sz w:val="20"/>
                <w:szCs w:val="20"/>
              </w:rPr>
            </w:pPr>
            <w:r w:rsidRPr="004D08C3">
              <w:rPr>
                <w:rFonts w:ascii="Times New Roman" w:eastAsia="Times New Roman" w:hAnsi="Times New Roman" w:cs="Times New Roman"/>
                <w:sz w:val="20"/>
                <w:szCs w:val="20"/>
              </w:rPr>
              <w:t>"Альбом унифицированных форм первичной учетной документации по учету торговых операций" (формы утверждены Постановлением Госкомстата РФ от 25.12.1998 № 132)</w:t>
            </w:r>
          </w:p>
        </w:tc>
      </w:tr>
      <w:tr w:rsidR="00710DEF" w:rsidRPr="004D08C3" w:rsidTr="001A3688">
        <w:trPr>
          <w:jc w:val="center"/>
        </w:trPr>
        <w:tc>
          <w:tcPr>
            <w:tcW w:w="4078" w:type="dxa"/>
            <w:shd w:val="clear" w:color="auto" w:fill="auto"/>
          </w:tcPr>
          <w:p w:rsidR="00710DEF" w:rsidRPr="004D08C3" w:rsidRDefault="00710DEF" w:rsidP="001A3688">
            <w:pPr>
              <w:widowControl w:val="0"/>
              <w:autoSpaceDE w:val="0"/>
              <w:autoSpaceDN w:val="0"/>
              <w:adjustRightInd w:val="0"/>
              <w:spacing w:before="40" w:after="40" w:line="240" w:lineRule="auto"/>
              <w:rPr>
                <w:rFonts w:ascii="Times New Roman" w:eastAsia="Times New Roman" w:hAnsi="Times New Roman" w:cs="Times New Roman"/>
                <w:sz w:val="20"/>
                <w:szCs w:val="20"/>
              </w:rPr>
            </w:pPr>
            <w:r w:rsidRPr="004D08C3">
              <w:rPr>
                <w:rFonts w:ascii="Times New Roman" w:eastAsia="Times New Roman" w:hAnsi="Times New Roman" w:cs="Times New Roman"/>
                <w:sz w:val="20"/>
                <w:szCs w:val="20"/>
              </w:rPr>
              <w:t>Унифицированные формы первичной учетной документации по учету работ в капитальном строительстве и ремонтно-строительных работ форма № КС-2 "Акт о приемке выполненных работ", КС-1, КС-3</w:t>
            </w:r>
          </w:p>
        </w:tc>
        <w:tc>
          <w:tcPr>
            <w:tcW w:w="5818" w:type="dxa"/>
            <w:shd w:val="clear" w:color="auto" w:fill="auto"/>
          </w:tcPr>
          <w:p w:rsidR="00710DEF" w:rsidRPr="004D08C3" w:rsidRDefault="00710DEF" w:rsidP="001A3688">
            <w:pPr>
              <w:widowControl w:val="0"/>
              <w:autoSpaceDE w:val="0"/>
              <w:autoSpaceDN w:val="0"/>
              <w:adjustRightInd w:val="0"/>
              <w:spacing w:before="40" w:after="40" w:line="240" w:lineRule="auto"/>
              <w:rPr>
                <w:rFonts w:ascii="Times New Roman" w:eastAsia="Times New Roman" w:hAnsi="Times New Roman" w:cs="Times New Roman"/>
                <w:sz w:val="20"/>
                <w:szCs w:val="20"/>
              </w:rPr>
            </w:pPr>
            <w:r w:rsidRPr="004D08C3">
              <w:rPr>
                <w:rFonts w:ascii="Times New Roman" w:eastAsia="Times New Roman" w:hAnsi="Times New Roman" w:cs="Times New Roman"/>
                <w:sz w:val="20"/>
                <w:szCs w:val="20"/>
              </w:rPr>
              <w:t xml:space="preserve"> Постановлением Госкомстата России от 11.11.99 № 100</w:t>
            </w:r>
          </w:p>
        </w:tc>
      </w:tr>
    </w:tbl>
    <w:p w:rsidR="00710DEF" w:rsidRPr="004D08C3" w:rsidRDefault="00710DEF" w:rsidP="00710DEF">
      <w:pPr>
        <w:pStyle w:val="a3"/>
        <w:ind w:firstLine="567"/>
        <w:rPr>
          <w:rFonts w:ascii="Times New Roman" w:hAnsi="Times New Roman" w:cs="Times New Roman"/>
          <w:sz w:val="20"/>
          <w:szCs w:val="20"/>
        </w:rPr>
      </w:pP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lastRenderedPageBreak/>
        <w:t>Бухгалтер обязан проверять входящие первичные учетные документы на предмет их соответствия перечню обязательных реквизитов, установленному п. 2 ст. 9 Федерального закона от 06.12.2011 № 402-ФЗ «О бухгалтерском учете», а в случае несоответствия реквизитов установленным требованиям следует возвращать документы контрагентам для надлежащего оформления с сопроводительным письмом.</w:t>
      </w:r>
    </w:p>
    <w:p w:rsidR="00710DEF" w:rsidRPr="004D08C3" w:rsidRDefault="00710DEF" w:rsidP="00710DEF">
      <w:pPr>
        <w:pStyle w:val="a3"/>
        <w:ind w:firstLine="284"/>
        <w:jc w:val="both"/>
        <w:rPr>
          <w:rFonts w:ascii="Times New Roman" w:hAnsi="Times New Roman" w:cs="Times New Roman"/>
          <w:sz w:val="20"/>
          <w:szCs w:val="20"/>
        </w:rPr>
      </w:pPr>
      <w:proofErr w:type="gramStart"/>
      <w:r w:rsidRPr="004D08C3">
        <w:rPr>
          <w:rFonts w:ascii="Times New Roman" w:hAnsi="Times New Roman" w:cs="Times New Roman"/>
          <w:sz w:val="20"/>
          <w:szCs w:val="20"/>
        </w:rPr>
        <w:t>При отсутствии документов от контрагента, свершившиеся события (факты хозяйственной жизни) подтверждаются внутренними первичными учетными документами Учреждения, в том числе приходным ордером на приемку материальных ценностей (нефинансовых активов) ф.0504207, бухгалтерскими справками ф.0504833 (с отражением в графе 1 «Наименование и основание проводимой операции» содержания факта хозяйственной жизни, а также величин натурального и (или) денежного измерения факта хозяйственной жизни с указанием</w:t>
      </w:r>
      <w:proofErr w:type="gramEnd"/>
      <w:r w:rsidRPr="004D08C3">
        <w:rPr>
          <w:rFonts w:ascii="Times New Roman" w:hAnsi="Times New Roman" w:cs="Times New Roman"/>
          <w:sz w:val="20"/>
          <w:szCs w:val="20"/>
        </w:rPr>
        <w:t xml:space="preserve"> единиц измерения), а также при поступлении товаров на склад, оказанных услуг, если документы о приемке в ЕИС не подписаны через отражение операций с применением счета 401.60 «Резервы».</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xml:space="preserve">В целях обеспечения своевременного и достоверного отражения в бухгалтерском учете фактов хозяйственной жизни (результатов операций) первичный учетный документ формируется в момент совершения факта хозяйственной жизни, а если это не предоставляется </w:t>
      </w:r>
      <w:proofErr w:type="gramStart"/>
      <w:r w:rsidRPr="004D08C3">
        <w:rPr>
          <w:rFonts w:ascii="Times New Roman" w:hAnsi="Times New Roman" w:cs="Times New Roman"/>
          <w:sz w:val="20"/>
          <w:szCs w:val="20"/>
        </w:rPr>
        <w:t>возможным</w:t>
      </w:r>
      <w:proofErr w:type="gramEnd"/>
      <w:r w:rsidRPr="004D08C3">
        <w:rPr>
          <w:rFonts w:ascii="Times New Roman" w:hAnsi="Times New Roman" w:cs="Times New Roman"/>
          <w:sz w:val="20"/>
          <w:szCs w:val="20"/>
        </w:rPr>
        <w:t xml:space="preserve"> – непосредственно по окончании операции. 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ответственные за оформление факта хозяйственной жизни и (или) подписавшие эти документы. Лицо, на которое возложено ведение бухгалтерского учета, не несет ответственности за соответствие составленных другими лицами первичных учетных документов свершившимся фактам хозяйственной жизни.</w:t>
      </w:r>
    </w:p>
    <w:p w:rsidR="00710DEF" w:rsidRPr="004D08C3" w:rsidRDefault="00710DEF" w:rsidP="00710DEF">
      <w:pPr>
        <w:pStyle w:val="a3"/>
        <w:ind w:firstLine="284"/>
        <w:jc w:val="both"/>
        <w:rPr>
          <w:rFonts w:ascii="Times New Roman" w:hAnsi="Times New Roman" w:cs="Times New Roman"/>
          <w:sz w:val="20"/>
          <w:szCs w:val="20"/>
        </w:rPr>
      </w:pPr>
      <w:proofErr w:type="gramStart"/>
      <w:r w:rsidRPr="004D08C3">
        <w:rPr>
          <w:rFonts w:ascii="Times New Roman" w:hAnsi="Times New Roman" w:cs="Times New Roman"/>
          <w:sz w:val="20"/>
          <w:szCs w:val="20"/>
        </w:rPr>
        <w:t>При отсутствии возможности проставления на первичном документе отметки бухгалтерии о принятии учету (в том числе – при получении электронных документов, подписанных электронной подписью) составлять бухгалтерскую справку ф. 0504833 с отражением в графе 1 «Наименование и основание проводимой операции» наименования первичного документа, основания и наименования хозяйственной операции (номер и дату первичного документа отражать в графах 2 и 3).</w:t>
      </w:r>
      <w:proofErr w:type="gramEnd"/>
      <w:r w:rsidRPr="004D08C3">
        <w:rPr>
          <w:rFonts w:ascii="Times New Roman" w:hAnsi="Times New Roman" w:cs="Times New Roman"/>
          <w:sz w:val="20"/>
          <w:szCs w:val="20"/>
        </w:rPr>
        <w:t xml:space="preserve"> При этом величины натурального и (или) денежного измерения факта хозяйственной жизни с указанием единиц измерения в графе 1 «Наименование и основание проводимой операции» отражаются (дублируются) из первичного документа.</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1.2.4. </w:t>
      </w:r>
      <w:r w:rsidRPr="004D08C3">
        <w:rPr>
          <w:rFonts w:ascii="Times New Roman" w:hAnsi="Times New Roman" w:cs="Times New Roman"/>
          <w:sz w:val="20"/>
          <w:szCs w:val="20"/>
        </w:rPr>
        <w:t>При поступлении первичных документов на иностранных языках построчный перевод на русский язык осуществлять с использованием технических средств и подтверждением верности перевода лицом, ответственным за произведенные расходы (подотчетным лицом).</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Основание: </w:t>
      </w:r>
      <w:r w:rsidRPr="004D08C3">
        <w:rPr>
          <w:rFonts w:ascii="Times New Roman" w:hAnsi="Times New Roman" w:cs="Times New Roman"/>
          <w:sz w:val="20"/>
          <w:szCs w:val="20"/>
        </w:rPr>
        <w:t>Статьи 7, 9 Федерального закона от 06.12.2011 № 402-ФЗ «О бухгалтерском учете»; статья 165 Бюджетного кодекса РФ; пункты 31 СГС "Концептуальные основы".</w:t>
      </w:r>
    </w:p>
    <w:p w:rsidR="00710DEF" w:rsidRDefault="00710DEF" w:rsidP="00EB2D51">
      <w:pPr>
        <w:pStyle w:val="ac"/>
        <w:spacing w:before="0" w:beforeAutospacing="0" w:after="0" w:afterAutospacing="0"/>
        <w:ind w:firstLine="284"/>
        <w:jc w:val="both"/>
        <w:rPr>
          <w:rFonts w:eastAsiaTheme="minorEastAsia"/>
          <w:sz w:val="20"/>
          <w:szCs w:val="20"/>
        </w:rPr>
      </w:pPr>
      <w:r w:rsidRPr="00EB2D51">
        <w:rPr>
          <w:b/>
          <w:sz w:val="20"/>
          <w:szCs w:val="20"/>
        </w:rPr>
        <w:t>1.2.5.</w:t>
      </w:r>
      <w:r w:rsidR="00EB2D51" w:rsidRPr="00EB2D51">
        <w:rPr>
          <w:b/>
          <w:sz w:val="20"/>
          <w:szCs w:val="20"/>
        </w:rPr>
        <w:t xml:space="preserve"> </w:t>
      </w:r>
      <w:r w:rsidRPr="00EB2D51">
        <w:rPr>
          <w:rFonts w:eastAsiaTheme="minorEastAsia"/>
          <w:sz w:val="20"/>
          <w:szCs w:val="20"/>
        </w:rPr>
        <w:t xml:space="preserve">Формирование электронных регистров бухучета </w:t>
      </w:r>
      <w:r w:rsidR="00EB2D51" w:rsidRPr="00EB2D51">
        <w:rPr>
          <w:rFonts w:eastAsiaTheme="minorEastAsia"/>
          <w:sz w:val="20"/>
          <w:szCs w:val="20"/>
        </w:rPr>
        <w:t>и электронного документооборота не осуществляется, в силу того, что нет организационно-технической возможности.</w:t>
      </w:r>
    </w:p>
    <w:p w:rsidR="00EB2D51" w:rsidRPr="004D08C3" w:rsidRDefault="00EB2D51" w:rsidP="00EB2D51">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Основание</w:t>
      </w:r>
      <w:r>
        <w:rPr>
          <w:rFonts w:ascii="Times New Roman" w:hAnsi="Times New Roman" w:cs="Times New Roman"/>
          <w:sz w:val="20"/>
          <w:szCs w:val="20"/>
        </w:rPr>
        <w:t>: пункт 6 приложения 5 к приказу Минфина от 15.04.2021 № 61н</w:t>
      </w:r>
      <w:r w:rsidRPr="004D08C3">
        <w:rPr>
          <w:rFonts w:ascii="Times New Roman" w:hAnsi="Times New Roman" w:cs="Times New Roman"/>
          <w:sz w:val="20"/>
          <w:szCs w:val="20"/>
        </w:rPr>
        <w:t>.</w:t>
      </w:r>
    </w:p>
    <w:p w:rsidR="00EB2D51" w:rsidRPr="00EB2D51" w:rsidRDefault="00EB2D51" w:rsidP="00710DEF">
      <w:pPr>
        <w:pStyle w:val="ac"/>
        <w:spacing w:before="0" w:beforeAutospacing="0" w:after="150" w:afterAutospacing="0"/>
        <w:ind w:firstLine="284"/>
        <w:jc w:val="both"/>
        <w:rPr>
          <w:rFonts w:eastAsiaTheme="minorEastAsia"/>
          <w:sz w:val="20"/>
          <w:szCs w:val="20"/>
        </w:rPr>
      </w:pPr>
    </w:p>
    <w:p w:rsidR="00710DEF" w:rsidRPr="004D08C3" w:rsidRDefault="00710DEF" w:rsidP="00710DEF">
      <w:pPr>
        <w:pStyle w:val="a3"/>
        <w:ind w:firstLine="567"/>
        <w:rPr>
          <w:rFonts w:ascii="Times New Roman" w:hAnsi="Times New Roman" w:cs="Times New Roman"/>
          <w:sz w:val="20"/>
          <w:szCs w:val="20"/>
        </w:rPr>
      </w:pPr>
    </w:p>
    <w:p w:rsidR="00710DEF" w:rsidRPr="004D08C3" w:rsidRDefault="00710DEF" w:rsidP="00710DEF">
      <w:pPr>
        <w:pStyle w:val="a3"/>
        <w:jc w:val="center"/>
        <w:rPr>
          <w:rFonts w:ascii="Times New Roman" w:hAnsi="Times New Roman" w:cs="Times New Roman"/>
          <w:b/>
          <w:sz w:val="20"/>
          <w:szCs w:val="20"/>
        </w:rPr>
      </w:pPr>
      <w:r w:rsidRPr="004D08C3">
        <w:rPr>
          <w:rFonts w:ascii="Times New Roman" w:hAnsi="Times New Roman" w:cs="Times New Roman"/>
          <w:b/>
          <w:sz w:val="20"/>
          <w:szCs w:val="20"/>
        </w:rPr>
        <w:t>1.3. Технология обработки учетной информации</w:t>
      </w:r>
    </w:p>
    <w:p w:rsidR="00710DEF" w:rsidRPr="004D08C3" w:rsidRDefault="00710DEF" w:rsidP="00710DEF">
      <w:pPr>
        <w:pStyle w:val="a3"/>
        <w:ind w:firstLine="567"/>
        <w:jc w:val="center"/>
        <w:rPr>
          <w:rFonts w:ascii="Times New Roman" w:hAnsi="Times New Roman" w:cs="Times New Roman"/>
          <w:b/>
          <w:sz w:val="20"/>
          <w:szCs w:val="20"/>
        </w:rPr>
      </w:pP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1.3.1. </w:t>
      </w:r>
      <w:r w:rsidRPr="004D08C3">
        <w:rPr>
          <w:rFonts w:ascii="Times New Roman" w:hAnsi="Times New Roman" w:cs="Times New Roman"/>
          <w:sz w:val="20"/>
          <w:szCs w:val="20"/>
        </w:rPr>
        <w:t xml:space="preserve">Бухгалтерский учет ведется </w:t>
      </w:r>
      <w:r w:rsidRPr="004D08C3">
        <w:rPr>
          <w:rFonts w:ascii="Times New Roman" w:eastAsia="Calibri" w:hAnsi="Times New Roman" w:cs="Times New Roman"/>
          <w:sz w:val="20"/>
          <w:szCs w:val="20"/>
        </w:rPr>
        <w:t>с применением автоматизированной системы "</w:t>
      </w:r>
      <w:r w:rsidRPr="004D08C3">
        <w:rPr>
          <w:rFonts w:ascii="Times New Roman" w:eastAsia="Calibri" w:hAnsi="Times New Roman" w:cs="Times New Roman"/>
          <w:i/>
          <w:sz w:val="20"/>
          <w:szCs w:val="20"/>
        </w:rPr>
        <w:t>1С</w:t>
      </w:r>
      <w:proofErr w:type="gramStart"/>
      <w:r w:rsidRPr="004D08C3">
        <w:rPr>
          <w:rFonts w:ascii="Times New Roman" w:eastAsia="Calibri" w:hAnsi="Times New Roman" w:cs="Times New Roman"/>
          <w:i/>
          <w:sz w:val="20"/>
          <w:szCs w:val="20"/>
        </w:rPr>
        <w:t>:Б</w:t>
      </w:r>
      <w:proofErr w:type="gramEnd"/>
      <w:r w:rsidRPr="004D08C3">
        <w:rPr>
          <w:rFonts w:ascii="Times New Roman" w:eastAsia="Calibri" w:hAnsi="Times New Roman" w:cs="Times New Roman"/>
          <w:i/>
          <w:sz w:val="20"/>
          <w:szCs w:val="20"/>
        </w:rPr>
        <w:t>ухгалтерия 8"</w:t>
      </w:r>
      <w:r w:rsidRPr="004D08C3">
        <w:rPr>
          <w:rFonts w:ascii="Times New Roman" w:hAnsi="Times New Roman" w:cs="Times New Roman"/>
          <w:i/>
          <w:sz w:val="20"/>
          <w:szCs w:val="20"/>
        </w:rPr>
        <w:t>; «1С:Бухгалтерия государственного учреждения, ред.2,0»;«1С:Зарплата и кадры государственного учреждения, ред.3.1»</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1.3.2. </w:t>
      </w:r>
      <w:r w:rsidRPr="004D08C3">
        <w:rPr>
          <w:rFonts w:ascii="Times New Roman" w:hAnsi="Times New Roman" w:cs="Times New Roman"/>
          <w:sz w:val="20"/>
          <w:szCs w:val="20"/>
        </w:rPr>
        <w:t xml:space="preserve">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w:t>
      </w:r>
      <w:r w:rsidRPr="004D08C3">
        <w:rPr>
          <w:rFonts w:ascii="Times New Roman" w:hAnsi="Times New Roman" w:cs="Times New Roman"/>
          <w:sz w:val="20"/>
          <w:szCs w:val="20"/>
        </w:rPr>
        <w:tab/>
        <w:t>система электронного документооборота с территориальным органом Казначейства России (формирование платежных поручений в виде электронного документа);</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w:t>
      </w:r>
      <w:r w:rsidRPr="004D08C3">
        <w:rPr>
          <w:rFonts w:ascii="Times New Roman" w:hAnsi="Times New Roman" w:cs="Times New Roman"/>
          <w:sz w:val="20"/>
          <w:szCs w:val="20"/>
        </w:rPr>
        <w:tab/>
        <w:t>передача бухгалтерской отчетности учредителю;</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w:t>
      </w:r>
      <w:r w:rsidRPr="004D08C3">
        <w:rPr>
          <w:rFonts w:ascii="Times New Roman" w:hAnsi="Times New Roman" w:cs="Times New Roman"/>
          <w:sz w:val="20"/>
          <w:szCs w:val="20"/>
        </w:rPr>
        <w:tab/>
        <w:t>передача отчетности по налогам, сборам и иным обязательным платежам в инспекцию Федеральной налоговой службы;</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w:t>
      </w:r>
      <w:r w:rsidRPr="004D08C3">
        <w:rPr>
          <w:rFonts w:ascii="Times New Roman" w:hAnsi="Times New Roman" w:cs="Times New Roman"/>
          <w:sz w:val="20"/>
          <w:szCs w:val="20"/>
        </w:rPr>
        <w:tab/>
        <w:t xml:space="preserve">передача отчетности по страховым взносам и сведениям персонифицированного учета в отделение </w:t>
      </w:r>
      <w:r w:rsidRPr="004D08C3">
        <w:rPr>
          <w:rStyle w:val="ad"/>
          <w:rFonts w:ascii="Times New Roman" w:hAnsi="Times New Roman" w:cs="Times New Roman"/>
          <w:b w:val="0"/>
          <w:bCs w:val="0"/>
          <w:sz w:val="20"/>
          <w:szCs w:val="20"/>
          <w:shd w:val="clear" w:color="auto" w:fill="FFFFFF"/>
        </w:rPr>
        <w:t>Социального фонда России</w:t>
      </w:r>
      <w:r w:rsidRPr="004D08C3">
        <w:rPr>
          <w:rFonts w:ascii="Times New Roman" w:hAnsi="Times New Roman" w:cs="Times New Roman"/>
          <w:sz w:val="20"/>
          <w:szCs w:val="20"/>
        </w:rPr>
        <w:t>;</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w:t>
      </w:r>
      <w:r w:rsidRPr="004D08C3">
        <w:rPr>
          <w:rFonts w:ascii="Times New Roman" w:hAnsi="Times New Roman" w:cs="Times New Roman"/>
          <w:sz w:val="20"/>
          <w:szCs w:val="20"/>
        </w:rPr>
        <w:tab/>
        <w:t xml:space="preserve">размещение информации о деятельности учреждения на официальном сайте </w:t>
      </w:r>
      <w:proofErr w:type="spellStart"/>
      <w:r w:rsidRPr="004D08C3">
        <w:rPr>
          <w:rFonts w:ascii="Times New Roman" w:hAnsi="Times New Roman" w:cs="Times New Roman"/>
          <w:sz w:val="20"/>
          <w:szCs w:val="20"/>
        </w:rPr>
        <w:t>bus.gov.ru</w:t>
      </w:r>
      <w:proofErr w:type="spellEnd"/>
      <w:r w:rsidRPr="004D08C3">
        <w:rPr>
          <w:rFonts w:ascii="Times New Roman" w:hAnsi="Times New Roman" w:cs="Times New Roman"/>
          <w:sz w:val="20"/>
          <w:szCs w:val="20"/>
        </w:rPr>
        <w:t>;</w:t>
      </w:r>
    </w:p>
    <w:p w:rsidR="00710DEF" w:rsidRPr="004D08C3" w:rsidRDefault="00710DEF" w:rsidP="00710DEF">
      <w:pPr>
        <w:autoSpaceDE w:val="0"/>
        <w:autoSpaceDN w:val="0"/>
        <w:adjustRightInd w:val="0"/>
        <w:spacing w:after="0" w:line="240" w:lineRule="auto"/>
        <w:jc w:val="both"/>
        <w:rPr>
          <w:rFonts w:ascii="Times New Roman" w:hAnsi="Times New Roman" w:cs="Times New Roman"/>
          <w:sz w:val="20"/>
          <w:szCs w:val="20"/>
        </w:rPr>
      </w:pPr>
      <w:r w:rsidRPr="004D08C3">
        <w:rPr>
          <w:rFonts w:ascii="Times New Roman" w:eastAsia="Times New Roman" w:hAnsi="Times New Roman" w:cs="Times New Roman"/>
          <w:sz w:val="20"/>
          <w:szCs w:val="20"/>
        </w:rPr>
        <w:t>Для работы с внешними пользователями используется программное обеспечение:  «АРМ — Бюджетополучатель»; «Контур-Экстерн»; «АРМ ФСС»; «БАРС :Web-Своды»</w:t>
      </w:r>
      <w:r w:rsidRPr="004D08C3">
        <w:rPr>
          <w:rFonts w:ascii="Times New Roman" w:hAnsi="Times New Roman" w:cs="Times New Roman"/>
          <w:sz w:val="20"/>
          <w:szCs w:val="20"/>
        </w:rPr>
        <w:t>;</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t>1.3.3</w:t>
      </w:r>
      <w:r w:rsidRPr="004D08C3">
        <w:rPr>
          <w:rFonts w:ascii="Times New Roman" w:hAnsi="Times New Roman" w:cs="Times New Roman"/>
          <w:sz w:val="20"/>
          <w:szCs w:val="20"/>
        </w:rPr>
        <w:t xml:space="preserve">. </w:t>
      </w:r>
      <w:r w:rsidRPr="004D08C3">
        <w:rPr>
          <w:rFonts w:ascii="Times New Roman" w:eastAsia="Times New Roman" w:hAnsi="Times New Roman" w:cs="Times New Roman"/>
          <w:color w:val="222222"/>
          <w:sz w:val="20"/>
          <w:szCs w:val="20"/>
          <w:shd w:val="clear" w:color="auto" w:fill="FFFFFF"/>
        </w:rPr>
        <w:t>Обмен электронными документами с контрагентами производится </w:t>
      </w:r>
      <w:r w:rsidRPr="004D08C3">
        <w:rPr>
          <w:rFonts w:ascii="Times New Roman" w:eastAsia="Times New Roman" w:hAnsi="Times New Roman" w:cs="Times New Roman"/>
          <w:iCs/>
          <w:color w:val="222222"/>
          <w:sz w:val="20"/>
          <w:szCs w:val="20"/>
        </w:rPr>
        <w:t>через оператора электронного документооборота</w:t>
      </w:r>
      <w:r w:rsidRPr="004D08C3">
        <w:rPr>
          <w:rFonts w:ascii="Times New Roman" w:eastAsia="Times New Roman" w:hAnsi="Times New Roman" w:cs="Times New Roman"/>
          <w:sz w:val="20"/>
          <w:szCs w:val="20"/>
        </w:rPr>
        <w:t xml:space="preserve"> «Контур-Экстерн», к</w:t>
      </w:r>
      <w:r w:rsidRPr="004D08C3">
        <w:rPr>
          <w:rFonts w:ascii="Times New Roman" w:hAnsi="Times New Roman" w:cs="Times New Roman"/>
          <w:sz w:val="20"/>
          <w:szCs w:val="20"/>
        </w:rPr>
        <w:t>опии электронных документов выводятся на бумажный носитель.</w:t>
      </w:r>
    </w:p>
    <w:p w:rsidR="00710DEF" w:rsidRPr="004D08C3" w:rsidRDefault="00710DEF" w:rsidP="00710DEF">
      <w:pPr>
        <w:pStyle w:val="a3"/>
        <w:jc w:val="both"/>
        <w:rPr>
          <w:rFonts w:ascii="Times New Roman" w:hAnsi="Times New Roman" w:cs="Times New Roman"/>
          <w:sz w:val="20"/>
          <w:szCs w:val="20"/>
        </w:rPr>
      </w:pPr>
      <w:r w:rsidRPr="004D08C3">
        <w:rPr>
          <w:rFonts w:ascii="Times New Roman" w:hAnsi="Times New Roman" w:cs="Times New Roman"/>
          <w:sz w:val="20"/>
          <w:szCs w:val="20"/>
        </w:rPr>
        <w:tab/>
      </w:r>
    </w:p>
    <w:p w:rsidR="00710DEF" w:rsidRPr="004D08C3" w:rsidRDefault="00710DEF" w:rsidP="00710DEF">
      <w:pPr>
        <w:pStyle w:val="a3"/>
        <w:ind w:firstLine="284"/>
        <w:jc w:val="both"/>
        <w:rPr>
          <w:rFonts w:ascii="Times New Roman" w:hAnsi="Times New Roman" w:cs="Times New Roman"/>
          <w:sz w:val="20"/>
          <w:szCs w:val="20"/>
        </w:rPr>
      </w:pPr>
    </w:p>
    <w:p w:rsidR="00710DEF" w:rsidRPr="004D08C3" w:rsidRDefault="00710DEF" w:rsidP="00710DEF">
      <w:pPr>
        <w:spacing w:after="125" w:line="240" w:lineRule="auto"/>
        <w:ind w:left="284"/>
        <w:rPr>
          <w:rFonts w:ascii="Times New Roman" w:hAnsi="Times New Roman" w:cs="Times New Roman"/>
          <w:sz w:val="20"/>
          <w:szCs w:val="20"/>
        </w:rPr>
      </w:pPr>
      <w:r w:rsidRPr="004D08C3">
        <w:rPr>
          <w:rFonts w:ascii="Times New Roman" w:hAnsi="Times New Roman" w:cs="Times New Roman"/>
          <w:b/>
          <w:sz w:val="20"/>
          <w:szCs w:val="20"/>
        </w:rPr>
        <w:t>Основание:</w:t>
      </w:r>
      <w:r w:rsidRPr="004D08C3">
        <w:rPr>
          <w:rFonts w:ascii="Times New Roman" w:hAnsi="Times New Roman" w:cs="Times New Roman"/>
          <w:sz w:val="20"/>
          <w:szCs w:val="20"/>
        </w:rPr>
        <w:t xml:space="preserve"> пункт 14 Инструкции к Единому плану счетов № 157н, пункт 33 Стандарта «Концептуальные основы бухучета и отчетности».</w:t>
      </w:r>
    </w:p>
    <w:p w:rsidR="00710DEF" w:rsidRPr="004D08C3" w:rsidRDefault="00710DEF" w:rsidP="00710DEF">
      <w:pPr>
        <w:pStyle w:val="a3"/>
        <w:jc w:val="center"/>
        <w:rPr>
          <w:rFonts w:ascii="Times New Roman" w:hAnsi="Times New Roman" w:cs="Times New Roman"/>
          <w:b/>
          <w:sz w:val="20"/>
          <w:szCs w:val="20"/>
        </w:rPr>
      </w:pPr>
    </w:p>
    <w:p w:rsidR="00710DEF" w:rsidRPr="004D08C3" w:rsidRDefault="00710DEF" w:rsidP="00710DEF">
      <w:pPr>
        <w:pStyle w:val="a3"/>
        <w:jc w:val="center"/>
        <w:rPr>
          <w:rFonts w:ascii="Times New Roman" w:hAnsi="Times New Roman" w:cs="Times New Roman"/>
          <w:b/>
          <w:sz w:val="20"/>
          <w:szCs w:val="20"/>
        </w:rPr>
      </w:pPr>
      <w:r w:rsidRPr="004D08C3">
        <w:rPr>
          <w:rFonts w:ascii="Times New Roman" w:hAnsi="Times New Roman" w:cs="Times New Roman"/>
          <w:b/>
          <w:sz w:val="20"/>
          <w:szCs w:val="20"/>
        </w:rPr>
        <w:lastRenderedPageBreak/>
        <w:t>1.4. Регистры бухгалтерского учета</w:t>
      </w:r>
    </w:p>
    <w:p w:rsidR="00710DEF" w:rsidRPr="004D08C3" w:rsidRDefault="00710DEF" w:rsidP="00710DEF">
      <w:pPr>
        <w:pStyle w:val="a3"/>
        <w:ind w:firstLine="567"/>
        <w:jc w:val="center"/>
        <w:rPr>
          <w:rFonts w:ascii="Times New Roman" w:hAnsi="Times New Roman" w:cs="Times New Roman"/>
          <w:b/>
          <w:sz w:val="20"/>
          <w:szCs w:val="20"/>
        </w:rPr>
      </w:pP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1.4.1. </w:t>
      </w:r>
      <w:r w:rsidRPr="004D08C3">
        <w:rPr>
          <w:rFonts w:ascii="Times New Roman" w:hAnsi="Times New Roman" w:cs="Times New Roman"/>
          <w:sz w:val="20"/>
          <w:szCs w:val="20"/>
        </w:rPr>
        <w:t>Регистры бухгалтерского учета составлять по формам, устанавливаемым для организаций государственного сектора в соответствии с бюджетным законодательством РФ. Дополнительные регистры бухгалтерского учета, формы которых не унифицированы, применяются учреждением:</w:t>
      </w:r>
    </w:p>
    <w:p w:rsidR="00710DEF" w:rsidRPr="004D08C3" w:rsidRDefault="00710DEF" w:rsidP="00710DEF">
      <w:pPr>
        <w:pStyle w:val="a3"/>
        <w:ind w:firstLine="284"/>
        <w:jc w:val="both"/>
        <w:rPr>
          <w:rFonts w:ascii="Times New Roman" w:hAnsi="Times New Roman" w:cs="Times New Roman"/>
          <w:sz w:val="20"/>
          <w:szCs w:val="20"/>
          <w:u w:val="single"/>
        </w:rPr>
      </w:pPr>
      <w:r w:rsidRPr="004D08C3">
        <w:rPr>
          <w:rFonts w:ascii="Times New Roman" w:hAnsi="Times New Roman" w:cs="Times New Roman"/>
          <w:sz w:val="20"/>
          <w:szCs w:val="20"/>
        </w:rPr>
        <w:t xml:space="preserve">по формам, предлагаемым используемым программным </w:t>
      </w:r>
      <w:r w:rsidRPr="004D08C3">
        <w:rPr>
          <w:rFonts w:ascii="Times New Roman" w:hAnsi="Times New Roman" w:cs="Times New Roman"/>
          <w:sz w:val="20"/>
          <w:szCs w:val="20"/>
          <w:u w:val="single"/>
        </w:rPr>
        <w:t>обеспечением «1С-Бухгалтерия.8»</w:t>
      </w:r>
    </w:p>
    <w:p w:rsidR="00710DEF" w:rsidRPr="004D08C3" w:rsidRDefault="00710DEF" w:rsidP="00710DEF">
      <w:pPr>
        <w:pStyle w:val="a3"/>
        <w:ind w:firstLine="284"/>
        <w:jc w:val="both"/>
        <w:rPr>
          <w:rFonts w:ascii="Times New Roman" w:hAnsi="Times New Roman" w:cs="Times New Roman"/>
          <w:sz w:val="20"/>
          <w:szCs w:val="20"/>
          <w:u w:val="single"/>
        </w:rPr>
      </w:pP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1.4.2. </w:t>
      </w:r>
      <w:r w:rsidRPr="004D08C3">
        <w:rPr>
          <w:rFonts w:ascii="Times New Roman" w:hAnsi="Times New Roman" w:cs="Times New Roman"/>
          <w:sz w:val="20"/>
          <w:szCs w:val="20"/>
        </w:rPr>
        <w:t>При ведении регистров бухгалтерского учета (не являющихся электронными документами, подписываемыми электронной подписью) с применением средств автоматизации обеспечивать вывод регистров бухгалтерского учета на бумажные носители с заверением данных подписями уполномоченных лиц, ответственных за ведение регистра:</w:t>
      </w:r>
    </w:p>
    <w:p w:rsidR="00710DEF" w:rsidRPr="004D08C3" w:rsidRDefault="00710DEF" w:rsidP="00710DEF">
      <w:pPr>
        <w:autoSpaceDE w:val="0"/>
        <w:autoSpaceDN w:val="0"/>
        <w:adjustRightInd w:val="0"/>
        <w:spacing w:after="0" w:line="240" w:lineRule="auto"/>
        <w:ind w:firstLine="540"/>
        <w:jc w:val="both"/>
        <w:rPr>
          <w:rFonts w:ascii="Times New Roman" w:eastAsia="Calibri" w:hAnsi="Times New Roman" w:cs="Times New Roman"/>
          <w:i/>
          <w:sz w:val="20"/>
          <w:szCs w:val="20"/>
        </w:rPr>
      </w:pPr>
      <w:r w:rsidRPr="004D08C3">
        <w:rPr>
          <w:rFonts w:ascii="Times New Roman" w:hAnsi="Times New Roman" w:cs="Times New Roman"/>
          <w:sz w:val="20"/>
          <w:szCs w:val="20"/>
        </w:rPr>
        <w:t xml:space="preserve">- </w:t>
      </w:r>
      <w:r w:rsidRPr="004D08C3">
        <w:rPr>
          <w:rFonts w:ascii="Times New Roman" w:eastAsia="Calibri" w:hAnsi="Times New Roman" w:cs="Times New Roman"/>
          <w:i/>
          <w:sz w:val="20"/>
          <w:szCs w:val="20"/>
        </w:rPr>
        <w:t>журнал операций по счету "Касса"   № 1;</w:t>
      </w:r>
    </w:p>
    <w:p w:rsidR="00710DEF" w:rsidRPr="004D08C3" w:rsidRDefault="00710DEF" w:rsidP="00710DEF">
      <w:pPr>
        <w:autoSpaceDE w:val="0"/>
        <w:autoSpaceDN w:val="0"/>
        <w:adjustRightInd w:val="0"/>
        <w:spacing w:after="0" w:line="240" w:lineRule="auto"/>
        <w:ind w:firstLine="540"/>
        <w:jc w:val="both"/>
        <w:rPr>
          <w:rFonts w:ascii="Times New Roman" w:eastAsia="Calibri" w:hAnsi="Times New Roman" w:cs="Times New Roman"/>
          <w:i/>
          <w:sz w:val="20"/>
          <w:szCs w:val="20"/>
        </w:rPr>
      </w:pPr>
      <w:r w:rsidRPr="004D08C3">
        <w:rPr>
          <w:rFonts w:ascii="Times New Roman" w:eastAsia="Calibri" w:hAnsi="Times New Roman" w:cs="Times New Roman"/>
          <w:i/>
          <w:sz w:val="20"/>
          <w:szCs w:val="20"/>
        </w:rPr>
        <w:t>- журнал операций с безналичными денежными средствами № 2;</w:t>
      </w:r>
    </w:p>
    <w:p w:rsidR="00710DEF" w:rsidRPr="004D08C3" w:rsidRDefault="00710DEF" w:rsidP="00710DEF">
      <w:pPr>
        <w:autoSpaceDE w:val="0"/>
        <w:autoSpaceDN w:val="0"/>
        <w:adjustRightInd w:val="0"/>
        <w:spacing w:after="0" w:line="240" w:lineRule="auto"/>
        <w:ind w:firstLine="540"/>
        <w:jc w:val="both"/>
        <w:rPr>
          <w:rFonts w:ascii="Times New Roman" w:eastAsia="Calibri" w:hAnsi="Times New Roman" w:cs="Times New Roman"/>
          <w:i/>
          <w:sz w:val="20"/>
          <w:szCs w:val="20"/>
        </w:rPr>
      </w:pPr>
      <w:r w:rsidRPr="004D08C3">
        <w:rPr>
          <w:rFonts w:ascii="Times New Roman" w:eastAsia="Calibri" w:hAnsi="Times New Roman" w:cs="Times New Roman"/>
          <w:i/>
          <w:sz w:val="20"/>
          <w:szCs w:val="20"/>
        </w:rPr>
        <w:t>- журнал операций расчетов с подотчетными лицами  № 3;</w:t>
      </w:r>
    </w:p>
    <w:p w:rsidR="00710DEF" w:rsidRPr="004D08C3" w:rsidRDefault="00710DEF" w:rsidP="00710DEF">
      <w:pPr>
        <w:autoSpaceDE w:val="0"/>
        <w:autoSpaceDN w:val="0"/>
        <w:adjustRightInd w:val="0"/>
        <w:spacing w:after="0" w:line="240" w:lineRule="auto"/>
        <w:ind w:firstLine="540"/>
        <w:jc w:val="both"/>
        <w:rPr>
          <w:rFonts w:ascii="Times New Roman" w:eastAsia="Calibri" w:hAnsi="Times New Roman" w:cs="Times New Roman"/>
          <w:i/>
          <w:sz w:val="20"/>
          <w:szCs w:val="20"/>
        </w:rPr>
      </w:pPr>
      <w:r w:rsidRPr="004D08C3">
        <w:rPr>
          <w:rFonts w:ascii="Times New Roman" w:eastAsia="Calibri" w:hAnsi="Times New Roman" w:cs="Times New Roman"/>
          <w:i/>
          <w:sz w:val="20"/>
          <w:szCs w:val="20"/>
        </w:rPr>
        <w:t>- журнал операций расчетов с поставщиками и подрядчиками № 4;</w:t>
      </w:r>
    </w:p>
    <w:p w:rsidR="00710DEF" w:rsidRPr="004D08C3" w:rsidRDefault="00710DEF" w:rsidP="00710DEF">
      <w:pPr>
        <w:autoSpaceDE w:val="0"/>
        <w:autoSpaceDN w:val="0"/>
        <w:adjustRightInd w:val="0"/>
        <w:spacing w:after="0" w:line="240" w:lineRule="auto"/>
        <w:ind w:firstLine="540"/>
        <w:jc w:val="both"/>
        <w:rPr>
          <w:rFonts w:ascii="Times New Roman" w:eastAsia="Calibri" w:hAnsi="Times New Roman" w:cs="Times New Roman"/>
          <w:i/>
          <w:sz w:val="20"/>
          <w:szCs w:val="20"/>
        </w:rPr>
      </w:pPr>
      <w:r w:rsidRPr="004D08C3">
        <w:rPr>
          <w:rFonts w:ascii="Times New Roman" w:eastAsia="Calibri" w:hAnsi="Times New Roman" w:cs="Times New Roman"/>
          <w:i/>
          <w:sz w:val="20"/>
          <w:szCs w:val="20"/>
        </w:rPr>
        <w:t xml:space="preserve">- журнал операций расчетов с дебиторами по доходам № 5;  </w:t>
      </w:r>
    </w:p>
    <w:p w:rsidR="00710DEF" w:rsidRPr="004D08C3" w:rsidRDefault="00710DEF" w:rsidP="00710DEF">
      <w:pPr>
        <w:autoSpaceDE w:val="0"/>
        <w:autoSpaceDN w:val="0"/>
        <w:adjustRightInd w:val="0"/>
        <w:spacing w:after="0" w:line="240" w:lineRule="auto"/>
        <w:ind w:firstLine="540"/>
        <w:jc w:val="both"/>
        <w:rPr>
          <w:rFonts w:ascii="Times New Roman" w:eastAsia="Calibri" w:hAnsi="Times New Roman" w:cs="Times New Roman"/>
          <w:i/>
          <w:sz w:val="20"/>
          <w:szCs w:val="20"/>
        </w:rPr>
      </w:pPr>
      <w:r w:rsidRPr="004D08C3">
        <w:rPr>
          <w:rFonts w:ascii="Times New Roman" w:eastAsia="Calibri" w:hAnsi="Times New Roman" w:cs="Times New Roman"/>
          <w:i/>
          <w:sz w:val="20"/>
          <w:szCs w:val="20"/>
        </w:rPr>
        <w:t>- журнал операций расчетов по оплате труда   № 6;</w:t>
      </w:r>
    </w:p>
    <w:p w:rsidR="00710DEF" w:rsidRPr="004D08C3" w:rsidRDefault="00710DEF" w:rsidP="00710DEF">
      <w:pPr>
        <w:autoSpaceDE w:val="0"/>
        <w:autoSpaceDN w:val="0"/>
        <w:adjustRightInd w:val="0"/>
        <w:spacing w:after="0" w:line="240" w:lineRule="auto"/>
        <w:ind w:firstLine="540"/>
        <w:jc w:val="both"/>
        <w:rPr>
          <w:rFonts w:ascii="Times New Roman" w:eastAsia="Calibri" w:hAnsi="Times New Roman" w:cs="Times New Roman"/>
          <w:i/>
          <w:sz w:val="20"/>
          <w:szCs w:val="20"/>
        </w:rPr>
      </w:pPr>
      <w:r w:rsidRPr="004D08C3">
        <w:rPr>
          <w:rFonts w:ascii="Times New Roman" w:eastAsia="Calibri" w:hAnsi="Times New Roman" w:cs="Times New Roman"/>
          <w:i/>
          <w:sz w:val="20"/>
          <w:szCs w:val="20"/>
        </w:rPr>
        <w:t>- журнал операций по выбытию и перемещению нефинансовых активов  № 7;</w:t>
      </w:r>
    </w:p>
    <w:p w:rsidR="00710DEF" w:rsidRPr="004D08C3" w:rsidRDefault="00710DEF" w:rsidP="00710DEF">
      <w:pPr>
        <w:autoSpaceDE w:val="0"/>
        <w:autoSpaceDN w:val="0"/>
        <w:adjustRightInd w:val="0"/>
        <w:spacing w:after="0" w:line="240" w:lineRule="auto"/>
        <w:ind w:firstLine="540"/>
        <w:jc w:val="both"/>
        <w:rPr>
          <w:rFonts w:ascii="Times New Roman" w:eastAsia="Calibri" w:hAnsi="Times New Roman" w:cs="Times New Roman"/>
          <w:i/>
          <w:sz w:val="20"/>
          <w:szCs w:val="20"/>
        </w:rPr>
      </w:pPr>
      <w:r w:rsidRPr="004D08C3">
        <w:rPr>
          <w:rFonts w:ascii="Times New Roman" w:eastAsia="Calibri" w:hAnsi="Times New Roman" w:cs="Times New Roman"/>
          <w:i/>
          <w:sz w:val="20"/>
          <w:szCs w:val="20"/>
        </w:rPr>
        <w:t>- журнал по прочим операциям   №  8;</w:t>
      </w:r>
    </w:p>
    <w:p w:rsidR="00710DEF" w:rsidRPr="004D08C3" w:rsidRDefault="00710DEF" w:rsidP="00F93E8C">
      <w:pPr>
        <w:autoSpaceDE w:val="0"/>
        <w:autoSpaceDN w:val="0"/>
        <w:adjustRightInd w:val="0"/>
        <w:spacing w:after="0" w:line="240" w:lineRule="auto"/>
        <w:ind w:firstLine="540"/>
        <w:jc w:val="both"/>
        <w:rPr>
          <w:rFonts w:ascii="Times New Roman" w:hAnsi="Times New Roman" w:cs="Times New Roman"/>
          <w:b/>
          <w:sz w:val="20"/>
          <w:szCs w:val="20"/>
        </w:rPr>
      </w:pP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Формирование регистров бухучета осуществляется в следующем порядке:</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Журнал регистрации приходных и расходных кассовых ордеров составляется ежемесячно, в последний рабочий день месяца;</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пр.) и при выбытии</w:t>
      </w:r>
      <w:r w:rsidRPr="00F93E8C">
        <w:rPr>
          <w:rFonts w:ascii="Times New Roman" w:hAnsi="Times New Roman" w:cs="Times New Roman"/>
          <w:sz w:val="20"/>
          <w:szCs w:val="20"/>
        </w:rPr>
        <w:t>. При отсутствии указанных событий – ежегодно, на последний рабочий день года, со сведениями о начисленной амортизации;</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пр.) и при выбытии;</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Книга учета бланков строгой отчетности, Книга аналитического учета депонированной зарплаты и стипендий заполняются ежемесячно, в последний день месяца;</w:t>
      </w:r>
    </w:p>
    <w:p w:rsidR="00710DEF" w:rsidRPr="00F93E8C"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Журналы операций</w:t>
      </w:r>
      <w:r w:rsidRPr="00F93E8C">
        <w:rPr>
          <w:rFonts w:ascii="Times New Roman" w:hAnsi="Times New Roman" w:cs="Times New Roman"/>
          <w:sz w:val="20"/>
          <w:szCs w:val="20"/>
        </w:rPr>
        <w:t>, Главная книга заполняются ежемесячно;</w:t>
      </w:r>
    </w:p>
    <w:p w:rsidR="00710DEF" w:rsidRPr="004D08C3" w:rsidRDefault="00710DEF" w:rsidP="00710DEF">
      <w:pPr>
        <w:pStyle w:val="a3"/>
        <w:ind w:firstLine="284"/>
        <w:jc w:val="both"/>
        <w:rPr>
          <w:rFonts w:ascii="Times New Roman" w:hAnsi="Times New Roman" w:cs="Times New Roman"/>
          <w:sz w:val="20"/>
          <w:szCs w:val="20"/>
        </w:rPr>
      </w:pPr>
      <w:r w:rsidRPr="00F93E8C">
        <w:rPr>
          <w:rFonts w:ascii="Times New Roman" w:hAnsi="Times New Roman" w:cs="Times New Roman"/>
          <w:sz w:val="20"/>
          <w:szCs w:val="20"/>
        </w:rPr>
        <w:t>– другие регистры, не указанные выше, заполняются по мере необходимости</w:t>
      </w:r>
      <w:r w:rsidRPr="004D08C3">
        <w:rPr>
          <w:rFonts w:ascii="Times New Roman" w:hAnsi="Times New Roman" w:cs="Times New Roman"/>
          <w:sz w:val="20"/>
          <w:szCs w:val="20"/>
        </w:rPr>
        <w:t>, если иное не установлено законодательством РФ;</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xml:space="preserve">– Журнал операций (ф. 0509213) по всем </w:t>
      </w:r>
      <w:proofErr w:type="spellStart"/>
      <w:r w:rsidRPr="004D08C3">
        <w:rPr>
          <w:rFonts w:ascii="Times New Roman" w:hAnsi="Times New Roman" w:cs="Times New Roman"/>
          <w:sz w:val="20"/>
          <w:szCs w:val="20"/>
        </w:rPr>
        <w:t>забалансовым</w:t>
      </w:r>
      <w:proofErr w:type="spellEnd"/>
      <w:r w:rsidRPr="004D08C3">
        <w:rPr>
          <w:rFonts w:ascii="Times New Roman" w:hAnsi="Times New Roman" w:cs="Times New Roman"/>
          <w:sz w:val="20"/>
          <w:szCs w:val="20"/>
        </w:rPr>
        <w:t xml:space="preserve"> счетам формируется ежемесячно в случае, если в отчетном месяце были обороты по счету.</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Журнал операций расчетов по оплате труда, денежному довольствию и стипендиям (ф. 0504071) ведется раздельно по кодам финансового обеспечения деятельности и раздельно по счетам:</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КБК Х.302.11 «Расчеты по заработной плате» и КБК Х.302.13 «Расчеты по начислениям на выплаты по оплате труда»;</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КБК Х.302.12 «Расчеты по прочим несоциальным выплатами персоналу в денежной форме»;</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КБК Х.302.14 «Расчеты по прочим несоциальным выплатам персоналу в натуральной форме»;</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В журнале по прочим операциям ведется аналитический учет расчетов по пенсиям, пособиям и иным социальным выплатам раздельно по кодам финансового обеспечения деятельности и раздельно по счетам:</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КБК Х.302.66 «Расчеты по социальным пособиям и компенсации персоналу в денежной форме»;</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КБК Х.302.67 «Расчеты по социальным компенсациям персоналу в натуральной форме»;</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Основание</w:t>
      </w:r>
      <w:r w:rsidRPr="004D08C3">
        <w:rPr>
          <w:rFonts w:ascii="Times New Roman" w:hAnsi="Times New Roman" w:cs="Times New Roman"/>
          <w:sz w:val="20"/>
          <w:szCs w:val="20"/>
        </w:rPr>
        <w:t>: пункт 257 Инструкции к Единому плану счетов № 157н.</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Журналы операций подписываются главным бухгалтером и бухгалтером, составившим Журнал операций.</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Журналы операций ведутся раздельно по КФО</w:t>
      </w:r>
    </w:p>
    <w:p w:rsidR="00710DEF" w:rsidRPr="004D08C3" w:rsidRDefault="00710DEF" w:rsidP="00710DEF">
      <w:pPr>
        <w:autoSpaceDE w:val="0"/>
        <w:autoSpaceDN w:val="0"/>
        <w:adjustRightInd w:val="0"/>
        <w:spacing w:after="0" w:line="240" w:lineRule="auto"/>
        <w:ind w:firstLine="540"/>
        <w:jc w:val="both"/>
        <w:rPr>
          <w:rFonts w:ascii="Times New Roman" w:eastAsia="Calibri" w:hAnsi="Times New Roman" w:cs="Times New Roman"/>
          <w:sz w:val="20"/>
          <w:szCs w:val="20"/>
        </w:rPr>
      </w:pPr>
      <w:r w:rsidRPr="004D08C3">
        <w:rPr>
          <w:rFonts w:ascii="Times New Roman" w:eastAsia="Calibri" w:hAnsi="Times New Roman" w:cs="Times New Roman"/>
          <w:sz w:val="20"/>
          <w:szCs w:val="20"/>
        </w:rPr>
        <w:t>2 - приносящая доход деятельность (собственные доходы);</w:t>
      </w:r>
    </w:p>
    <w:p w:rsidR="00710DEF" w:rsidRPr="004D08C3" w:rsidRDefault="00710DEF" w:rsidP="00710DEF">
      <w:pPr>
        <w:autoSpaceDE w:val="0"/>
        <w:autoSpaceDN w:val="0"/>
        <w:adjustRightInd w:val="0"/>
        <w:spacing w:after="0" w:line="240" w:lineRule="auto"/>
        <w:ind w:firstLine="540"/>
        <w:jc w:val="both"/>
        <w:rPr>
          <w:rFonts w:ascii="Times New Roman" w:eastAsia="Calibri" w:hAnsi="Times New Roman" w:cs="Times New Roman"/>
          <w:sz w:val="20"/>
          <w:szCs w:val="20"/>
        </w:rPr>
      </w:pPr>
      <w:r w:rsidRPr="004D08C3">
        <w:rPr>
          <w:rFonts w:ascii="Times New Roman" w:eastAsia="Calibri" w:hAnsi="Times New Roman" w:cs="Times New Roman"/>
          <w:sz w:val="20"/>
          <w:szCs w:val="20"/>
        </w:rPr>
        <w:t>4 - субсидия на выполнение государственного (муниципального) задания;</w:t>
      </w:r>
    </w:p>
    <w:p w:rsidR="00710DEF" w:rsidRPr="004D08C3" w:rsidRDefault="00710DEF" w:rsidP="00710DEF">
      <w:pPr>
        <w:autoSpaceDE w:val="0"/>
        <w:autoSpaceDN w:val="0"/>
        <w:adjustRightInd w:val="0"/>
        <w:spacing w:after="0" w:line="240" w:lineRule="auto"/>
        <w:ind w:left="540"/>
        <w:jc w:val="both"/>
        <w:rPr>
          <w:rFonts w:ascii="Times New Roman" w:eastAsia="Calibri" w:hAnsi="Times New Roman" w:cs="Times New Roman"/>
          <w:sz w:val="20"/>
          <w:szCs w:val="20"/>
        </w:rPr>
      </w:pPr>
      <w:r w:rsidRPr="004D08C3">
        <w:rPr>
          <w:rFonts w:ascii="Times New Roman" w:eastAsia="Calibri" w:hAnsi="Times New Roman" w:cs="Times New Roman"/>
          <w:sz w:val="20"/>
          <w:szCs w:val="20"/>
        </w:rPr>
        <w:t>5 - субсидии на иные цели;</w:t>
      </w:r>
    </w:p>
    <w:p w:rsidR="00710DEF" w:rsidRPr="004D08C3" w:rsidRDefault="00710DEF" w:rsidP="00710DEF">
      <w:pPr>
        <w:autoSpaceDE w:val="0"/>
        <w:autoSpaceDN w:val="0"/>
        <w:adjustRightInd w:val="0"/>
        <w:spacing w:after="0" w:line="240" w:lineRule="auto"/>
        <w:ind w:left="540"/>
        <w:jc w:val="both"/>
        <w:rPr>
          <w:rFonts w:ascii="Times New Roman" w:eastAsia="Calibri" w:hAnsi="Times New Roman" w:cs="Times New Roman"/>
          <w:color w:val="FF0000"/>
          <w:sz w:val="20"/>
          <w:szCs w:val="20"/>
        </w:rPr>
      </w:pPr>
      <w:r w:rsidRPr="004D08C3">
        <w:rPr>
          <w:rFonts w:ascii="Times New Roman" w:eastAsia="Calibri" w:hAnsi="Times New Roman" w:cs="Times New Roman"/>
          <w:sz w:val="20"/>
          <w:szCs w:val="20"/>
        </w:rPr>
        <w:t>7 - средства обязательного медицинского страхования (ОМС)</w:t>
      </w:r>
      <w:r w:rsidRPr="004D08C3">
        <w:rPr>
          <w:rFonts w:ascii="Times New Roman" w:eastAsia="Calibri" w:hAnsi="Times New Roman" w:cs="Times New Roman"/>
          <w:color w:val="FF0000"/>
          <w:sz w:val="20"/>
          <w:szCs w:val="20"/>
        </w:rPr>
        <w:t>.</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1.4.3.</w:t>
      </w:r>
      <w:r w:rsidRPr="004D08C3">
        <w:rPr>
          <w:rFonts w:ascii="Times New Roman" w:hAnsi="Times New Roman" w:cs="Times New Roman"/>
          <w:sz w:val="20"/>
          <w:szCs w:val="20"/>
        </w:rPr>
        <w:t xml:space="preserve">По итогам каждого календарного месяца бухгалтерские регистры, </w:t>
      </w:r>
      <w:r w:rsidRPr="004D08C3">
        <w:rPr>
          <w:rFonts w:ascii="Times New Roman" w:hAnsi="Times New Roman" w:cs="Times New Roman"/>
          <w:sz w:val="20"/>
          <w:szCs w:val="20"/>
          <w:u w:val="single"/>
        </w:rPr>
        <w:t>не сформированные</w:t>
      </w:r>
      <w:r w:rsidRPr="004D08C3">
        <w:rPr>
          <w:rFonts w:ascii="Times New Roman" w:hAnsi="Times New Roman" w:cs="Times New Roman"/>
          <w:sz w:val="20"/>
          <w:szCs w:val="20"/>
        </w:rPr>
        <w:t xml:space="preserve"> в электронном виде, выводятся на бумажный носитель. Листы регистров должны быть прошнурованы и пронумерованы, количество листов должно быть заверено руководителем и главным бухгалтером и скреплено печатью учреждения. Первичные (сводные) учетные документы, сформированные на бумажном </w:t>
      </w:r>
      <w:r w:rsidRPr="004D08C3">
        <w:rPr>
          <w:rFonts w:ascii="Times New Roman" w:hAnsi="Times New Roman" w:cs="Times New Roman"/>
          <w:sz w:val="20"/>
          <w:szCs w:val="20"/>
        </w:rPr>
        <w:lastRenderedPageBreak/>
        <w:t xml:space="preserve">носителе, относящиеся к соответствующим Журналам операций, хронологически подбираются и </w:t>
      </w:r>
      <w:proofErr w:type="spellStart"/>
      <w:r w:rsidRPr="004D08C3">
        <w:rPr>
          <w:rFonts w:ascii="Times New Roman" w:hAnsi="Times New Roman" w:cs="Times New Roman"/>
          <w:sz w:val="20"/>
          <w:szCs w:val="20"/>
        </w:rPr>
        <w:t>сброшюровываются</w:t>
      </w:r>
      <w:proofErr w:type="spellEnd"/>
      <w:r w:rsidRPr="004D08C3">
        <w:rPr>
          <w:rFonts w:ascii="Times New Roman" w:hAnsi="Times New Roman" w:cs="Times New Roman"/>
          <w:sz w:val="20"/>
          <w:szCs w:val="20"/>
        </w:rPr>
        <w:t xml:space="preserve"> с Журналом операций. На обложке указывается: </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xml:space="preserve">- наименование субъекта учета; </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xml:space="preserve">- название и порядковый номер папки (дела); </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xml:space="preserve">- период (дата), за который сформирован регистр бухгалтерского учета (Журнал операций), с указанием года и месяца (числа); </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xml:space="preserve">- наименование регистра бухгалтерского учета (Журнала операций), с указанием при наличии его номера; </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количества листов в папке (деле).</w:t>
      </w:r>
    </w:p>
    <w:p w:rsidR="00710DEF" w:rsidRPr="004D08C3" w:rsidRDefault="00710DEF" w:rsidP="00710DEF">
      <w:pPr>
        <w:pStyle w:val="a3"/>
        <w:ind w:firstLine="284"/>
        <w:jc w:val="both"/>
        <w:rPr>
          <w:rFonts w:ascii="Times New Roman" w:hAnsi="Times New Roman" w:cs="Times New Roman"/>
          <w:bCs/>
          <w:sz w:val="20"/>
          <w:szCs w:val="20"/>
        </w:rPr>
      </w:pPr>
      <w:r w:rsidRPr="004D08C3">
        <w:rPr>
          <w:rFonts w:ascii="Times New Roman" w:hAnsi="Times New Roman" w:cs="Times New Roman"/>
          <w:b/>
          <w:sz w:val="20"/>
          <w:szCs w:val="20"/>
        </w:rPr>
        <w:t xml:space="preserve">1.4.4. </w:t>
      </w:r>
      <w:r w:rsidRPr="004D08C3">
        <w:rPr>
          <w:rFonts w:ascii="Times New Roman" w:hAnsi="Times New Roman" w:cs="Times New Roman"/>
          <w:bCs/>
          <w:sz w:val="20"/>
          <w:szCs w:val="20"/>
        </w:rPr>
        <w:t>В целях достоверного представления в бухгалтерской (финансовой) отчетности ошибки, которые повлекли за собой изъятие и искажение показателей отчетности, необходимых для принятия экономических решений пользователями бухгалтерской (финансовой) отчетности, в частности:</w:t>
      </w:r>
    </w:p>
    <w:p w:rsidR="00710DEF" w:rsidRPr="004D08C3" w:rsidRDefault="00710DEF" w:rsidP="00710DEF">
      <w:pPr>
        <w:pStyle w:val="a3"/>
        <w:ind w:firstLine="284"/>
        <w:jc w:val="both"/>
        <w:rPr>
          <w:rFonts w:ascii="Times New Roman" w:hAnsi="Times New Roman" w:cs="Times New Roman"/>
          <w:bCs/>
          <w:sz w:val="20"/>
          <w:szCs w:val="20"/>
        </w:rPr>
      </w:pPr>
      <w:r w:rsidRPr="004D08C3">
        <w:rPr>
          <w:rFonts w:ascii="Times New Roman" w:hAnsi="Times New Roman" w:cs="Times New Roman"/>
          <w:bCs/>
          <w:sz w:val="20"/>
          <w:szCs w:val="20"/>
        </w:rPr>
        <w:t>- об объеме ожидаемых доходных (финансовых) поступлений;</w:t>
      </w:r>
    </w:p>
    <w:p w:rsidR="00710DEF" w:rsidRPr="004D08C3" w:rsidRDefault="00710DEF" w:rsidP="00710DEF">
      <w:pPr>
        <w:pStyle w:val="a3"/>
        <w:ind w:firstLine="284"/>
        <w:jc w:val="both"/>
        <w:rPr>
          <w:rFonts w:ascii="Times New Roman" w:hAnsi="Times New Roman" w:cs="Times New Roman"/>
          <w:bCs/>
          <w:sz w:val="20"/>
          <w:szCs w:val="20"/>
        </w:rPr>
      </w:pPr>
      <w:r w:rsidRPr="004D08C3">
        <w:rPr>
          <w:rFonts w:ascii="Times New Roman" w:hAnsi="Times New Roman" w:cs="Times New Roman"/>
          <w:bCs/>
          <w:sz w:val="20"/>
          <w:szCs w:val="20"/>
        </w:rPr>
        <w:t>- по ожидаемым выплатам сре</w:t>
      </w:r>
      <w:proofErr w:type="gramStart"/>
      <w:r w:rsidRPr="004D08C3">
        <w:rPr>
          <w:rFonts w:ascii="Times New Roman" w:hAnsi="Times New Roman" w:cs="Times New Roman"/>
          <w:bCs/>
          <w:sz w:val="20"/>
          <w:szCs w:val="20"/>
        </w:rPr>
        <w:t>дств вв</w:t>
      </w:r>
      <w:proofErr w:type="gramEnd"/>
      <w:r w:rsidRPr="004D08C3">
        <w:rPr>
          <w:rFonts w:ascii="Times New Roman" w:hAnsi="Times New Roman" w:cs="Times New Roman"/>
          <w:bCs/>
          <w:sz w:val="20"/>
          <w:szCs w:val="20"/>
        </w:rPr>
        <w:t>иду наличия требований кредиторов;</w:t>
      </w:r>
    </w:p>
    <w:p w:rsidR="00710DEF" w:rsidRPr="004D08C3" w:rsidRDefault="00710DEF" w:rsidP="00710DEF">
      <w:pPr>
        <w:pStyle w:val="a3"/>
        <w:ind w:firstLine="284"/>
        <w:jc w:val="both"/>
        <w:rPr>
          <w:rFonts w:ascii="Times New Roman" w:hAnsi="Times New Roman" w:cs="Times New Roman"/>
          <w:bCs/>
          <w:sz w:val="20"/>
          <w:szCs w:val="20"/>
        </w:rPr>
      </w:pPr>
      <w:r w:rsidRPr="004D08C3">
        <w:rPr>
          <w:rFonts w:ascii="Times New Roman" w:hAnsi="Times New Roman" w:cs="Times New Roman"/>
          <w:bCs/>
          <w:sz w:val="20"/>
          <w:szCs w:val="20"/>
        </w:rPr>
        <w:t>- об объеме расходов, необходимых для осуществления деятельности учреждения (объема финансового обеспечения);</w:t>
      </w:r>
    </w:p>
    <w:p w:rsidR="00710DEF" w:rsidRPr="004D08C3" w:rsidRDefault="00710DEF" w:rsidP="00710DEF">
      <w:pPr>
        <w:pStyle w:val="a3"/>
        <w:ind w:firstLine="284"/>
        <w:jc w:val="both"/>
        <w:rPr>
          <w:rFonts w:ascii="Times New Roman" w:hAnsi="Times New Roman" w:cs="Times New Roman"/>
          <w:bCs/>
          <w:sz w:val="20"/>
          <w:szCs w:val="20"/>
        </w:rPr>
      </w:pPr>
      <w:r w:rsidRPr="004D08C3">
        <w:rPr>
          <w:rFonts w:ascii="Times New Roman" w:hAnsi="Times New Roman" w:cs="Times New Roman"/>
          <w:bCs/>
          <w:sz w:val="20"/>
          <w:szCs w:val="20"/>
        </w:rPr>
        <w:t>- отклонения по величине активов, которые влекут за собой неправильное исчисление амортизации и расходов по уплате налога на имущество организаций;</w:t>
      </w:r>
    </w:p>
    <w:p w:rsidR="00710DEF" w:rsidRPr="004D08C3" w:rsidRDefault="00710DEF" w:rsidP="00710DEF">
      <w:pPr>
        <w:pStyle w:val="a3"/>
        <w:ind w:firstLine="284"/>
        <w:jc w:val="both"/>
        <w:rPr>
          <w:rFonts w:ascii="Times New Roman" w:hAnsi="Times New Roman" w:cs="Times New Roman"/>
          <w:bCs/>
          <w:sz w:val="20"/>
          <w:szCs w:val="20"/>
        </w:rPr>
      </w:pPr>
      <w:r w:rsidRPr="004D08C3">
        <w:rPr>
          <w:rFonts w:ascii="Times New Roman" w:hAnsi="Times New Roman" w:cs="Times New Roman"/>
          <w:bCs/>
          <w:sz w:val="20"/>
          <w:szCs w:val="20"/>
        </w:rPr>
        <w:t>-  др.</w:t>
      </w:r>
    </w:p>
    <w:p w:rsidR="00710DEF" w:rsidRPr="004D08C3" w:rsidRDefault="00710DEF" w:rsidP="00710DEF">
      <w:pPr>
        <w:pStyle w:val="a3"/>
        <w:ind w:firstLine="284"/>
        <w:jc w:val="both"/>
        <w:rPr>
          <w:rFonts w:ascii="Times New Roman" w:hAnsi="Times New Roman" w:cs="Times New Roman"/>
          <w:bCs/>
          <w:sz w:val="20"/>
          <w:szCs w:val="20"/>
        </w:rPr>
      </w:pPr>
      <w:r w:rsidRPr="004D08C3">
        <w:rPr>
          <w:rFonts w:ascii="Times New Roman" w:hAnsi="Times New Roman" w:cs="Times New Roman"/>
          <w:bCs/>
          <w:sz w:val="20"/>
          <w:szCs w:val="20"/>
        </w:rPr>
        <w:t xml:space="preserve">считаются существенными и подлежат исправлению в бухгалтерском (бюджетном) учете и бухгалтерской (финансовой) отчетности. </w:t>
      </w:r>
    </w:p>
    <w:p w:rsidR="00710DEF" w:rsidRPr="004D08C3" w:rsidRDefault="00710DEF" w:rsidP="00710DEF">
      <w:pPr>
        <w:pStyle w:val="a3"/>
        <w:ind w:firstLine="284"/>
        <w:jc w:val="both"/>
        <w:rPr>
          <w:rFonts w:ascii="Times New Roman" w:hAnsi="Times New Roman" w:cs="Times New Roman"/>
          <w:bCs/>
          <w:sz w:val="20"/>
          <w:szCs w:val="20"/>
        </w:rPr>
      </w:pPr>
      <w:r w:rsidRPr="004D08C3">
        <w:rPr>
          <w:rFonts w:ascii="Times New Roman" w:hAnsi="Times New Roman" w:cs="Times New Roman"/>
          <w:bCs/>
          <w:sz w:val="20"/>
          <w:szCs w:val="20"/>
        </w:rPr>
        <w:t xml:space="preserve">Критерии нарушений требований к бюджетному (бухгалтерскому) учету, в том числе к составлению, представлению бюджетной, бухгалтерской (финансовой) отчетности определяются в примечаниях к ст.15.15.6 </w:t>
      </w:r>
      <w:proofErr w:type="spellStart"/>
      <w:r w:rsidRPr="004D08C3">
        <w:rPr>
          <w:rFonts w:ascii="Times New Roman" w:hAnsi="Times New Roman" w:cs="Times New Roman"/>
          <w:bCs/>
          <w:sz w:val="20"/>
          <w:szCs w:val="20"/>
        </w:rPr>
        <w:t>КоАП</w:t>
      </w:r>
      <w:proofErr w:type="spellEnd"/>
      <w:r w:rsidRPr="004D08C3">
        <w:rPr>
          <w:rFonts w:ascii="Times New Roman" w:hAnsi="Times New Roman" w:cs="Times New Roman"/>
          <w:bCs/>
          <w:sz w:val="20"/>
          <w:szCs w:val="20"/>
        </w:rPr>
        <w:t>.</w:t>
      </w:r>
    </w:p>
    <w:p w:rsidR="00710DEF" w:rsidRPr="004D08C3" w:rsidRDefault="00710DEF" w:rsidP="00710DEF">
      <w:pPr>
        <w:pStyle w:val="a3"/>
        <w:ind w:firstLine="284"/>
        <w:jc w:val="both"/>
        <w:rPr>
          <w:rFonts w:ascii="Times New Roman" w:hAnsi="Times New Roman" w:cs="Times New Roman"/>
          <w:bCs/>
          <w:sz w:val="20"/>
          <w:szCs w:val="20"/>
        </w:rPr>
      </w:pPr>
      <w:r w:rsidRPr="004D08C3">
        <w:rPr>
          <w:rFonts w:ascii="Times New Roman" w:hAnsi="Times New Roman" w:cs="Times New Roman"/>
          <w:sz w:val="20"/>
          <w:szCs w:val="20"/>
        </w:rPr>
        <w:t xml:space="preserve">При обнаружении в регистрах учета ошибок сотрудники бухгалтерии анализируют ошибочные данные, вносят исправления в регистры бухучета и при необходимости – в первичные документы. </w:t>
      </w:r>
    </w:p>
    <w:p w:rsidR="00710DEF" w:rsidRPr="004D08C3" w:rsidRDefault="00710DEF" w:rsidP="00710DEF">
      <w:pPr>
        <w:pStyle w:val="a3"/>
        <w:ind w:firstLine="284"/>
        <w:jc w:val="both"/>
        <w:rPr>
          <w:rFonts w:ascii="Times New Roman" w:hAnsi="Times New Roman" w:cs="Times New Roman"/>
          <w:bCs/>
          <w:sz w:val="20"/>
          <w:szCs w:val="20"/>
        </w:rPr>
      </w:pPr>
      <w:r w:rsidRPr="004D08C3">
        <w:rPr>
          <w:rFonts w:ascii="Times New Roman" w:hAnsi="Times New Roman" w:cs="Times New Roman"/>
          <w:bCs/>
          <w:sz w:val="20"/>
          <w:szCs w:val="20"/>
        </w:rPr>
        <w:t>Ошибки, которые не влекут за собой отклонения по величине активов и обязательств, полученного финансового результата, не являются существенными и не подлежат исправлению в представленной бухгалтерской (финансовой) отчетности, за исключением случаев, когда об исправлении таких ошибок принято решение уполномоченным органом (учредителем, органом внутреннего и внешнего финансового контроля).</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xml:space="preserve">Бухгалтерские записи по исправлению ошибок прошлых лет подлежат обособлению в бухгалтерском (бюджетном) учете и бухгалтерской (финансовой) отчетности в Журнале операций по исправлению ошибок прошлых лет и Журнале операций </w:t>
      </w:r>
      <w:proofErr w:type="spellStart"/>
      <w:r w:rsidRPr="004D08C3">
        <w:rPr>
          <w:rFonts w:ascii="Times New Roman" w:hAnsi="Times New Roman" w:cs="Times New Roman"/>
          <w:sz w:val="20"/>
          <w:szCs w:val="20"/>
        </w:rPr>
        <w:t>межотчетного</w:t>
      </w:r>
      <w:proofErr w:type="spellEnd"/>
      <w:r w:rsidRPr="004D08C3">
        <w:rPr>
          <w:rFonts w:ascii="Times New Roman" w:hAnsi="Times New Roman" w:cs="Times New Roman"/>
          <w:sz w:val="20"/>
          <w:szCs w:val="20"/>
        </w:rPr>
        <w:t xml:space="preserve"> периода</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b/>
          <w:sz w:val="20"/>
          <w:szCs w:val="20"/>
        </w:rPr>
      </w:pPr>
      <w:r w:rsidRPr="004D08C3">
        <w:rPr>
          <w:rFonts w:ascii="Times New Roman" w:hAnsi="Times New Roman" w:cs="Times New Roman"/>
          <w:sz w:val="20"/>
          <w:szCs w:val="20"/>
        </w:rPr>
        <w:t>Отражение исправлений в электронном регистре бухгалтерского учета осуществляется лицами, ответственными за ведение регистра в порядке, предусмотренном положениями настоящего пункта, записями, подтвержденными Справками.</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Основание: </w:t>
      </w:r>
      <w:r w:rsidRPr="004D08C3">
        <w:rPr>
          <w:rFonts w:ascii="Times New Roman" w:hAnsi="Times New Roman" w:cs="Times New Roman"/>
          <w:sz w:val="20"/>
          <w:szCs w:val="20"/>
        </w:rPr>
        <w:t xml:space="preserve">Статья 10 Федерального закона от 06.12.2011 № 402-ФЗ «О бухгалтерском учете»; пункты 10,11,19,257 Инструкции от 01.12.2010 № 157н, раздел </w:t>
      </w:r>
      <w:proofErr w:type="gramStart"/>
      <w:r w:rsidRPr="004D08C3">
        <w:rPr>
          <w:rFonts w:ascii="Times New Roman" w:hAnsi="Times New Roman" w:cs="Times New Roman"/>
          <w:sz w:val="20"/>
          <w:szCs w:val="20"/>
          <w:lang w:val="en-US"/>
        </w:rPr>
        <w:t>V</w:t>
      </w:r>
      <w:proofErr w:type="gramEnd"/>
      <w:r w:rsidRPr="004D08C3">
        <w:rPr>
          <w:rFonts w:ascii="Times New Roman" w:hAnsi="Times New Roman" w:cs="Times New Roman"/>
          <w:sz w:val="20"/>
          <w:szCs w:val="20"/>
        </w:rPr>
        <w:t>СГС «Учетная политика».</w:t>
      </w:r>
    </w:p>
    <w:p w:rsidR="00710DEF" w:rsidRPr="004D08C3" w:rsidRDefault="00710DEF" w:rsidP="00710DEF">
      <w:pPr>
        <w:pStyle w:val="a3"/>
        <w:ind w:firstLine="284"/>
        <w:jc w:val="both"/>
        <w:rPr>
          <w:rFonts w:ascii="Times New Roman" w:hAnsi="Times New Roman" w:cs="Times New Roman"/>
          <w:sz w:val="20"/>
          <w:szCs w:val="20"/>
        </w:rPr>
      </w:pPr>
    </w:p>
    <w:p w:rsidR="00710DEF" w:rsidRPr="004D08C3" w:rsidRDefault="00710DEF" w:rsidP="00710DEF">
      <w:pPr>
        <w:pStyle w:val="a3"/>
        <w:ind w:firstLine="284"/>
        <w:jc w:val="center"/>
        <w:rPr>
          <w:rFonts w:ascii="Times New Roman" w:hAnsi="Times New Roman" w:cs="Times New Roman"/>
          <w:b/>
          <w:sz w:val="20"/>
          <w:szCs w:val="20"/>
        </w:rPr>
      </w:pPr>
      <w:r w:rsidRPr="004D08C3">
        <w:rPr>
          <w:rFonts w:ascii="Times New Roman" w:hAnsi="Times New Roman" w:cs="Times New Roman"/>
          <w:b/>
          <w:sz w:val="20"/>
          <w:szCs w:val="20"/>
        </w:rPr>
        <w:t>1.5. Перечень лиц с правом подписи первичных (сводных) учетных документов</w:t>
      </w:r>
    </w:p>
    <w:p w:rsidR="00710DEF" w:rsidRPr="004D08C3" w:rsidRDefault="00710DEF" w:rsidP="00710DEF">
      <w:pPr>
        <w:pStyle w:val="a3"/>
        <w:jc w:val="center"/>
        <w:rPr>
          <w:rFonts w:ascii="Times New Roman" w:hAnsi="Times New Roman" w:cs="Times New Roman"/>
          <w:b/>
          <w:sz w:val="20"/>
          <w:szCs w:val="20"/>
        </w:rPr>
      </w:pPr>
      <w:r w:rsidRPr="004D08C3">
        <w:rPr>
          <w:rFonts w:ascii="Times New Roman" w:hAnsi="Times New Roman" w:cs="Times New Roman"/>
          <w:b/>
          <w:sz w:val="20"/>
          <w:szCs w:val="20"/>
        </w:rPr>
        <w:t>и регистров учета, счетов-фактур (УПД).</w:t>
      </w:r>
    </w:p>
    <w:p w:rsidR="00710DEF" w:rsidRPr="004D08C3" w:rsidRDefault="00710DEF" w:rsidP="00710DEF">
      <w:pPr>
        <w:pStyle w:val="a3"/>
        <w:ind w:firstLine="567"/>
        <w:jc w:val="center"/>
        <w:rPr>
          <w:rFonts w:ascii="Times New Roman" w:hAnsi="Times New Roman" w:cs="Times New Roman"/>
          <w:b/>
          <w:sz w:val="20"/>
          <w:szCs w:val="20"/>
        </w:rPr>
      </w:pPr>
    </w:p>
    <w:p w:rsidR="00710DEF" w:rsidRPr="004D08C3" w:rsidRDefault="00710DEF" w:rsidP="00710DEF">
      <w:pPr>
        <w:pStyle w:val="a3"/>
        <w:ind w:firstLine="567"/>
        <w:rPr>
          <w:rFonts w:ascii="Times New Roman" w:hAnsi="Times New Roman" w:cs="Times New Roman"/>
          <w:sz w:val="20"/>
          <w:szCs w:val="20"/>
        </w:rPr>
      </w:pPr>
      <w:r w:rsidRPr="004D08C3">
        <w:rPr>
          <w:rFonts w:ascii="Times New Roman" w:hAnsi="Times New Roman" w:cs="Times New Roman"/>
          <w:b/>
          <w:sz w:val="20"/>
          <w:szCs w:val="20"/>
        </w:rPr>
        <w:t xml:space="preserve">1.5.1. </w:t>
      </w:r>
      <w:r w:rsidRPr="004D08C3">
        <w:rPr>
          <w:rFonts w:ascii="Times New Roman" w:hAnsi="Times New Roman" w:cs="Times New Roman"/>
          <w:sz w:val="20"/>
          <w:szCs w:val="20"/>
        </w:rPr>
        <w:t>Утвердить перечень уполномоченных должностных лиц, имеющих право подписи счетов-фактур (Таблица №4):</w:t>
      </w:r>
    </w:p>
    <w:p w:rsidR="00710DEF" w:rsidRPr="004D08C3" w:rsidRDefault="00710DEF" w:rsidP="00710DEF">
      <w:pPr>
        <w:pStyle w:val="a3"/>
        <w:ind w:firstLine="567"/>
        <w:jc w:val="right"/>
        <w:rPr>
          <w:rFonts w:ascii="Times New Roman" w:hAnsi="Times New Roman" w:cs="Times New Roman"/>
          <w:b/>
          <w:sz w:val="20"/>
          <w:szCs w:val="20"/>
        </w:rPr>
      </w:pPr>
      <w:r w:rsidRPr="004D08C3">
        <w:rPr>
          <w:rFonts w:ascii="Times New Roman" w:hAnsi="Times New Roman" w:cs="Times New Roman"/>
          <w:b/>
          <w:sz w:val="20"/>
          <w:szCs w:val="20"/>
        </w:rPr>
        <w:t>Таблица №4</w:t>
      </w:r>
    </w:p>
    <w:p w:rsidR="00710DEF" w:rsidRPr="004D08C3" w:rsidRDefault="00710DEF" w:rsidP="00710DEF">
      <w:pPr>
        <w:pStyle w:val="a3"/>
        <w:ind w:firstLine="567"/>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2"/>
        <w:gridCol w:w="3449"/>
      </w:tblGrid>
      <w:tr w:rsidR="00710DEF" w:rsidRPr="004D08C3" w:rsidTr="001A3688">
        <w:trPr>
          <w:trHeight w:val="418"/>
          <w:jc w:val="center"/>
        </w:trPr>
        <w:tc>
          <w:tcPr>
            <w:tcW w:w="6356" w:type="dxa"/>
          </w:tcPr>
          <w:p w:rsidR="00710DEF" w:rsidRPr="004D08C3" w:rsidRDefault="00710DEF" w:rsidP="001A368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4D08C3">
              <w:rPr>
                <w:rFonts w:ascii="Times New Roman" w:eastAsia="Times New Roman" w:hAnsi="Times New Roman" w:cs="Times New Roman"/>
                <w:sz w:val="20"/>
                <w:szCs w:val="20"/>
              </w:rPr>
              <w:t>− за руководителя организации</w:t>
            </w:r>
          </w:p>
        </w:tc>
        <w:tc>
          <w:tcPr>
            <w:tcW w:w="3544" w:type="dxa"/>
          </w:tcPr>
          <w:p w:rsidR="00710DEF" w:rsidRPr="004D08C3" w:rsidRDefault="00710DEF" w:rsidP="001A3688">
            <w:pPr>
              <w:spacing w:after="0" w:line="240" w:lineRule="auto"/>
              <w:jc w:val="center"/>
              <w:rPr>
                <w:rFonts w:ascii="Times New Roman" w:eastAsia="Times New Roman" w:hAnsi="Times New Roman" w:cs="Times New Roman"/>
                <w:i/>
                <w:sz w:val="20"/>
                <w:szCs w:val="20"/>
                <w:u w:val="single"/>
              </w:rPr>
            </w:pPr>
            <w:r w:rsidRPr="004D08C3">
              <w:rPr>
                <w:rFonts w:ascii="Times New Roman" w:eastAsia="Times New Roman" w:hAnsi="Times New Roman" w:cs="Times New Roman"/>
                <w:i/>
                <w:sz w:val="20"/>
                <w:szCs w:val="20"/>
              </w:rPr>
              <w:t>Главный врач, заместитель главного врача по медицинской части</w:t>
            </w:r>
          </w:p>
        </w:tc>
      </w:tr>
      <w:tr w:rsidR="00710DEF" w:rsidRPr="004D08C3" w:rsidTr="001A3688">
        <w:trPr>
          <w:trHeight w:val="646"/>
          <w:jc w:val="center"/>
        </w:trPr>
        <w:tc>
          <w:tcPr>
            <w:tcW w:w="6356" w:type="dxa"/>
          </w:tcPr>
          <w:p w:rsidR="00710DEF" w:rsidRPr="004D08C3" w:rsidRDefault="00710DEF" w:rsidP="001A368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4D08C3">
              <w:rPr>
                <w:rFonts w:ascii="Times New Roman" w:eastAsia="Times New Roman" w:hAnsi="Times New Roman" w:cs="Times New Roman"/>
                <w:sz w:val="20"/>
                <w:szCs w:val="20"/>
              </w:rPr>
              <w:t>− за главного бухгалтера</w:t>
            </w:r>
          </w:p>
        </w:tc>
        <w:tc>
          <w:tcPr>
            <w:tcW w:w="3544" w:type="dxa"/>
          </w:tcPr>
          <w:p w:rsidR="00710DEF" w:rsidRPr="004D08C3" w:rsidRDefault="00710DEF" w:rsidP="001A3688">
            <w:pPr>
              <w:spacing w:after="0" w:line="240" w:lineRule="auto"/>
              <w:jc w:val="center"/>
              <w:rPr>
                <w:rFonts w:ascii="Times New Roman" w:eastAsia="Times New Roman" w:hAnsi="Times New Roman" w:cs="Times New Roman"/>
                <w:i/>
                <w:sz w:val="20"/>
                <w:szCs w:val="20"/>
                <w:u w:val="single"/>
              </w:rPr>
            </w:pPr>
            <w:r w:rsidRPr="004D08C3">
              <w:rPr>
                <w:rFonts w:ascii="Times New Roman" w:eastAsia="Times New Roman" w:hAnsi="Times New Roman" w:cs="Times New Roman"/>
                <w:i/>
                <w:sz w:val="20"/>
                <w:szCs w:val="20"/>
              </w:rPr>
              <w:t>Главный бухгалтер,  заместитель главного врача по экономическим вопросам</w:t>
            </w:r>
          </w:p>
        </w:tc>
      </w:tr>
    </w:tbl>
    <w:p w:rsidR="00710DEF" w:rsidRPr="004D08C3" w:rsidRDefault="00710DEF" w:rsidP="00710DEF">
      <w:pPr>
        <w:pStyle w:val="a3"/>
        <w:ind w:firstLine="567"/>
        <w:rPr>
          <w:rFonts w:ascii="Times New Roman" w:hAnsi="Times New Roman" w:cs="Times New Roman"/>
          <w:b/>
          <w:sz w:val="20"/>
          <w:szCs w:val="20"/>
        </w:rPr>
      </w:pPr>
    </w:p>
    <w:p w:rsidR="00710DEF" w:rsidRPr="004D08C3" w:rsidRDefault="00710DEF" w:rsidP="00710DEF">
      <w:pPr>
        <w:pStyle w:val="a3"/>
        <w:ind w:firstLine="567"/>
        <w:jc w:val="both"/>
        <w:rPr>
          <w:rFonts w:ascii="Times New Roman" w:hAnsi="Times New Roman" w:cs="Times New Roman"/>
          <w:sz w:val="20"/>
          <w:szCs w:val="20"/>
        </w:rPr>
      </w:pPr>
      <w:r w:rsidRPr="004D08C3">
        <w:rPr>
          <w:rFonts w:ascii="Times New Roman" w:hAnsi="Times New Roman" w:cs="Times New Roman"/>
          <w:b/>
          <w:sz w:val="20"/>
          <w:szCs w:val="20"/>
        </w:rPr>
        <w:t xml:space="preserve">1.5.2. </w:t>
      </w:r>
      <w:r w:rsidRPr="004D08C3">
        <w:rPr>
          <w:rFonts w:ascii="Times New Roman" w:hAnsi="Times New Roman" w:cs="Times New Roman"/>
          <w:sz w:val="20"/>
          <w:szCs w:val="20"/>
        </w:rPr>
        <w:t xml:space="preserve">Регистры бухгалтерского учета подписываются лицом, ответственным за его оформление. </w:t>
      </w:r>
    </w:p>
    <w:p w:rsidR="00710DEF" w:rsidRPr="004D08C3" w:rsidRDefault="00710DEF" w:rsidP="00710DEF">
      <w:pPr>
        <w:pStyle w:val="a3"/>
        <w:ind w:firstLine="567"/>
        <w:jc w:val="both"/>
        <w:rPr>
          <w:rFonts w:ascii="Times New Roman" w:eastAsia="Times New Roman" w:hAnsi="Times New Roman" w:cs="Times New Roman"/>
          <w:sz w:val="20"/>
          <w:szCs w:val="20"/>
        </w:rPr>
      </w:pPr>
      <w:r w:rsidRPr="004D08C3">
        <w:rPr>
          <w:rFonts w:ascii="Times New Roman" w:eastAsia="Times New Roman" w:hAnsi="Times New Roman" w:cs="Times New Roman"/>
          <w:b/>
          <w:sz w:val="20"/>
          <w:szCs w:val="20"/>
        </w:rPr>
        <w:t>Основание:</w:t>
      </w:r>
      <w:r w:rsidRPr="004D08C3">
        <w:rPr>
          <w:rFonts w:ascii="Times New Roman" w:eastAsia="Times New Roman" w:hAnsi="Times New Roman" w:cs="Times New Roman"/>
          <w:sz w:val="20"/>
          <w:szCs w:val="20"/>
        </w:rPr>
        <w:tab/>
        <w:t>Статьи 9, 10 Федерального закона от 06.12.2011 № 402-ФЗ «О бухгалтерском учете», пункт 6 статьи 169 НК РФ.</w:t>
      </w:r>
    </w:p>
    <w:p w:rsidR="00710DEF" w:rsidRPr="004D08C3" w:rsidRDefault="00710DEF" w:rsidP="00710DEF">
      <w:pPr>
        <w:spacing w:before="120" w:after="0" w:line="240" w:lineRule="auto"/>
        <w:ind w:left="1416" w:hanging="1416"/>
        <w:rPr>
          <w:rFonts w:ascii="Times New Roman" w:eastAsia="Times New Roman" w:hAnsi="Times New Roman" w:cs="Times New Roman"/>
          <w:sz w:val="20"/>
          <w:szCs w:val="20"/>
        </w:rPr>
      </w:pPr>
    </w:p>
    <w:p w:rsidR="00710DEF" w:rsidRPr="004D08C3" w:rsidRDefault="00710DEF" w:rsidP="00710DEF">
      <w:pPr>
        <w:spacing w:before="120" w:after="0" w:line="240" w:lineRule="auto"/>
        <w:ind w:left="1416" w:hanging="1132"/>
        <w:rPr>
          <w:rFonts w:ascii="Times New Roman" w:hAnsi="Times New Roman" w:cs="Times New Roman"/>
          <w:b/>
          <w:sz w:val="20"/>
          <w:szCs w:val="20"/>
        </w:rPr>
      </w:pPr>
      <w:r w:rsidRPr="004D08C3">
        <w:rPr>
          <w:rFonts w:ascii="Times New Roman" w:hAnsi="Times New Roman" w:cs="Times New Roman"/>
          <w:b/>
          <w:sz w:val="20"/>
          <w:szCs w:val="20"/>
        </w:rPr>
        <w:t>1.6. Доверенности на получение ТМЦ: порядок выдачи и предельные сроки</w:t>
      </w:r>
    </w:p>
    <w:p w:rsidR="00710DEF" w:rsidRPr="004D08C3" w:rsidRDefault="00710DEF" w:rsidP="00710DEF">
      <w:pPr>
        <w:pStyle w:val="a3"/>
        <w:ind w:firstLine="567"/>
        <w:jc w:val="center"/>
        <w:rPr>
          <w:rFonts w:ascii="Times New Roman" w:hAnsi="Times New Roman" w:cs="Times New Roman"/>
          <w:b/>
          <w:sz w:val="20"/>
          <w:szCs w:val="20"/>
        </w:rPr>
      </w:pPr>
    </w:p>
    <w:p w:rsidR="00710DEF" w:rsidRPr="004D08C3" w:rsidRDefault="00710DEF" w:rsidP="00710DEF">
      <w:pPr>
        <w:pStyle w:val="a3"/>
        <w:ind w:firstLine="284"/>
        <w:rPr>
          <w:rFonts w:ascii="Times New Roman" w:hAnsi="Times New Roman" w:cs="Times New Roman"/>
          <w:sz w:val="20"/>
          <w:szCs w:val="20"/>
        </w:rPr>
      </w:pPr>
      <w:r w:rsidRPr="004D08C3">
        <w:rPr>
          <w:rFonts w:ascii="Times New Roman" w:hAnsi="Times New Roman" w:cs="Times New Roman"/>
          <w:b/>
          <w:sz w:val="20"/>
          <w:szCs w:val="20"/>
        </w:rPr>
        <w:t xml:space="preserve">1.6.1. </w:t>
      </w:r>
      <w:r w:rsidRPr="004D08C3">
        <w:rPr>
          <w:rFonts w:ascii="Times New Roman" w:hAnsi="Times New Roman" w:cs="Times New Roman"/>
          <w:sz w:val="20"/>
          <w:szCs w:val="20"/>
        </w:rPr>
        <w:t>Доверенности на получение товарно-материальных ценностей (ТМЦ) выдавать следующим должностным лицам (Таблица №8):</w:t>
      </w:r>
    </w:p>
    <w:p w:rsidR="00710DEF" w:rsidRPr="004D08C3" w:rsidRDefault="00710DEF" w:rsidP="00710DEF">
      <w:pPr>
        <w:pStyle w:val="a3"/>
        <w:ind w:firstLine="567"/>
        <w:jc w:val="right"/>
        <w:rPr>
          <w:rFonts w:ascii="Times New Roman" w:hAnsi="Times New Roman" w:cs="Times New Roman"/>
          <w:b/>
          <w:sz w:val="20"/>
          <w:szCs w:val="20"/>
        </w:rPr>
      </w:pPr>
      <w:r w:rsidRPr="004D08C3">
        <w:rPr>
          <w:rFonts w:ascii="Times New Roman" w:hAnsi="Times New Roman" w:cs="Times New Roman"/>
          <w:b/>
          <w:sz w:val="20"/>
          <w:szCs w:val="20"/>
        </w:rPr>
        <w:t>Таблица № 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7"/>
        <w:gridCol w:w="3444"/>
      </w:tblGrid>
      <w:tr w:rsidR="00710DEF" w:rsidRPr="004D08C3" w:rsidTr="001A3688">
        <w:trPr>
          <w:jc w:val="center"/>
        </w:trPr>
        <w:tc>
          <w:tcPr>
            <w:tcW w:w="6356" w:type="dxa"/>
          </w:tcPr>
          <w:p w:rsidR="00710DEF" w:rsidRPr="004D08C3" w:rsidRDefault="00710DEF" w:rsidP="001A368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4D08C3">
              <w:rPr>
                <w:rFonts w:ascii="Times New Roman" w:eastAsia="Times New Roman" w:hAnsi="Times New Roman" w:cs="Times New Roman"/>
                <w:sz w:val="20"/>
                <w:szCs w:val="20"/>
              </w:rPr>
              <w:lastRenderedPageBreak/>
              <w:t>Талоны на бензин</w:t>
            </w:r>
          </w:p>
        </w:tc>
        <w:tc>
          <w:tcPr>
            <w:tcW w:w="3544" w:type="dxa"/>
          </w:tcPr>
          <w:p w:rsidR="00710DEF" w:rsidRPr="004D08C3" w:rsidRDefault="00710DEF" w:rsidP="001A3688">
            <w:pPr>
              <w:widowControl w:val="0"/>
              <w:autoSpaceDE w:val="0"/>
              <w:autoSpaceDN w:val="0"/>
              <w:adjustRightInd w:val="0"/>
              <w:spacing w:after="0" w:line="240" w:lineRule="auto"/>
              <w:jc w:val="both"/>
              <w:rPr>
                <w:rFonts w:ascii="Times New Roman" w:eastAsia="Times New Roman" w:hAnsi="Times New Roman" w:cs="Times New Roman"/>
                <w:i/>
                <w:sz w:val="20"/>
                <w:szCs w:val="20"/>
              </w:rPr>
            </w:pPr>
            <w:r w:rsidRPr="004D08C3">
              <w:rPr>
                <w:rFonts w:ascii="Times New Roman" w:eastAsia="Times New Roman" w:hAnsi="Times New Roman" w:cs="Times New Roman"/>
                <w:i/>
                <w:sz w:val="20"/>
                <w:szCs w:val="20"/>
              </w:rPr>
              <w:t>Заместитель директора.</w:t>
            </w:r>
          </w:p>
        </w:tc>
      </w:tr>
      <w:tr w:rsidR="00710DEF" w:rsidRPr="004D08C3" w:rsidTr="001A3688">
        <w:trPr>
          <w:jc w:val="center"/>
        </w:trPr>
        <w:tc>
          <w:tcPr>
            <w:tcW w:w="6356" w:type="dxa"/>
          </w:tcPr>
          <w:p w:rsidR="00710DEF" w:rsidRPr="004D08C3" w:rsidRDefault="00710DEF" w:rsidP="001A368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4D08C3">
              <w:rPr>
                <w:rFonts w:ascii="Times New Roman" w:eastAsia="Times New Roman" w:hAnsi="Times New Roman" w:cs="Times New Roman"/>
                <w:sz w:val="20"/>
                <w:szCs w:val="20"/>
              </w:rPr>
              <w:t>Основные средства; расходные материалы к оргтехнике; канцелярские товары.</w:t>
            </w:r>
          </w:p>
        </w:tc>
        <w:tc>
          <w:tcPr>
            <w:tcW w:w="3544" w:type="dxa"/>
          </w:tcPr>
          <w:p w:rsidR="00710DEF" w:rsidRPr="004D08C3" w:rsidRDefault="00710DEF" w:rsidP="001A3688">
            <w:pPr>
              <w:widowControl w:val="0"/>
              <w:autoSpaceDE w:val="0"/>
              <w:autoSpaceDN w:val="0"/>
              <w:adjustRightInd w:val="0"/>
              <w:spacing w:after="0" w:line="240" w:lineRule="auto"/>
              <w:jc w:val="both"/>
              <w:rPr>
                <w:rFonts w:ascii="Times New Roman" w:eastAsia="Times New Roman" w:hAnsi="Times New Roman" w:cs="Times New Roman"/>
                <w:i/>
                <w:sz w:val="20"/>
                <w:szCs w:val="20"/>
              </w:rPr>
            </w:pPr>
            <w:r w:rsidRPr="004D08C3">
              <w:rPr>
                <w:rFonts w:ascii="Times New Roman" w:eastAsia="Times New Roman" w:hAnsi="Times New Roman" w:cs="Times New Roman"/>
                <w:i/>
                <w:sz w:val="20"/>
                <w:szCs w:val="20"/>
              </w:rPr>
              <w:t>Директор, заместитель директора.</w:t>
            </w:r>
          </w:p>
        </w:tc>
      </w:tr>
    </w:tbl>
    <w:p w:rsidR="00710DEF" w:rsidRPr="004D08C3" w:rsidRDefault="00710DEF" w:rsidP="00710DEF">
      <w:pPr>
        <w:pStyle w:val="a3"/>
        <w:ind w:firstLine="567"/>
        <w:jc w:val="both"/>
        <w:rPr>
          <w:rFonts w:ascii="Times New Roman" w:hAnsi="Times New Roman" w:cs="Times New Roman"/>
          <w:b/>
          <w:sz w:val="20"/>
          <w:szCs w:val="20"/>
        </w:rPr>
      </w:pPr>
    </w:p>
    <w:p w:rsidR="00710DEF" w:rsidRPr="004D08C3" w:rsidRDefault="00710DEF" w:rsidP="00710DEF">
      <w:pPr>
        <w:pStyle w:val="a3"/>
        <w:jc w:val="both"/>
        <w:rPr>
          <w:rFonts w:ascii="Times New Roman" w:hAnsi="Times New Roman" w:cs="Times New Roman"/>
          <w:b/>
          <w:sz w:val="20"/>
          <w:szCs w:val="20"/>
        </w:rPr>
      </w:pPr>
      <w:r w:rsidRPr="004D08C3">
        <w:rPr>
          <w:rFonts w:ascii="Times New Roman" w:hAnsi="Times New Roman" w:cs="Times New Roman"/>
          <w:b/>
          <w:sz w:val="20"/>
          <w:szCs w:val="20"/>
        </w:rPr>
        <w:t>1.6. Доверенности на получение ТМЦ: порядок выдачи и предельные сроки</w:t>
      </w:r>
    </w:p>
    <w:p w:rsidR="00710DEF" w:rsidRPr="004D08C3" w:rsidRDefault="00710DEF" w:rsidP="00710DEF">
      <w:pPr>
        <w:pStyle w:val="a3"/>
        <w:ind w:firstLine="567"/>
        <w:jc w:val="both"/>
        <w:rPr>
          <w:rFonts w:ascii="Times New Roman" w:hAnsi="Times New Roman" w:cs="Times New Roman"/>
          <w:b/>
          <w:sz w:val="20"/>
          <w:szCs w:val="20"/>
        </w:rPr>
      </w:pPr>
    </w:p>
    <w:p w:rsidR="00710DEF" w:rsidRPr="004D08C3" w:rsidRDefault="00710DEF" w:rsidP="00710DEF">
      <w:pPr>
        <w:pStyle w:val="a3"/>
        <w:ind w:firstLine="567"/>
        <w:jc w:val="both"/>
        <w:rPr>
          <w:rFonts w:ascii="Times New Roman" w:hAnsi="Times New Roman" w:cs="Times New Roman"/>
          <w:sz w:val="20"/>
          <w:szCs w:val="20"/>
        </w:rPr>
      </w:pPr>
      <w:r w:rsidRPr="004D08C3">
        <w:rPr>
          <w:rFonts w:ascii="Times New Roman" w:hAnsi="Times New Roman" w:cs="Times New Roman"/>
          <w:b/>
          <w:sz w:val="20"/>
          <w:szCs w:val="20"/>
        </w:rPr>
        <w:t xml:space="preserve">1.6.1. </w:t>
      </w:r>
      <w:r w:rsidRPr="004D08C3">
        <w:rPr>
          <w:rFonts w:ascii="Times New Roman" w:hAnsi="Times New Roman" w:cs="Times New Roman"/>
          <w:sz w:val="20"/>
          <w:szCs w:val="20"/>
        </w:rPr>
        <w:t>Доверенности на получение товарно-материальных ценностей (ТМЦ) выдавать материально-ответственным лицам</w:t>
      </w:r>
    </w:p>
    <w:p w:rsidR="00710DEF" w:rsidRPr="004D08C3" w:rsidRDefault="00710DEF" w:rsidP="00710DEF">
      <w:pPr>
        <w:pStyle w:val="a3"/>
        <w:ind w:firstLine="567"/>
        <w:jc w:val="both"/>
        <w:rPr>
          <w:rFonts w:ascii="Times New Roman" w:hAnsi="Times New Roman" w:cs="Times New Roman"/>
          <w:b/>
          <w:sz w:val="20"/>
          <w:szCs w:val="20"/>
        </w:rPr>
      </w:pPr>
    </w:p>
    <w:p w:rsidR="00710DEF" w:rsidRPr="004D08C3" w:rsidRDefault="00710DEF" w:rsidP="00710DEF">
      <w:pPr>
        <w:pStyle w:val="a3"/>
        <w:ind w:firstLine="567"/>
        <w:jc w:val="both"/>
        <w:rPr>
          <w:rFonts w:ascii="Times New Roman" w:hAnsi="Times New Roman" w:cs="Times New Roman"/>
          <w:sz w:val="20"/>
          <w:szCs w:val="20"/>
        </w:rPr>
      </w:pPr>
      <w:r w:rsidRPr="004D08C3">
        <w:rPr>
          <w:rFonts w:ascii="Times New Roman" w:hAnsi="Times New Roman" w:cs="Times New Roman"/>
          <w:b/>
          <w:sz w:val="20"/>
          <w:szCs w:val="20"/>
        </w:rPr>
        <w:t xml:space="preserve">1.6.2. </w:t>
      </w:r>
      <w:r w:rsidRPr="004D08C3">
        <w:rPr>
          <w:rFonts w:ascii="Times New Roman" w:hAnsi="Times New Roman" w:cs="Times New Roman"/>
          <w:sz w:val="20"/>
          <w:szCs w:val="20"/>
        </w:rPr>
        <w:t>Установить предельные сроки получения товарно-материальных ценностей по выданным доверенностям и представления документов для отражения в учете десять дней с момента получения доверенности.</w:t>
      </w:r>
    </w:p>
    <w:p w:rsidR="00710DEF" w:rsidRPr="004D08C3" w:rsidRDefault="00710DEF" w:rsidP="00710DEF">
      <w:pPr>
        <w:pStyle w:val="a3"/>
        <w:tabs>
          <w:tab w:val="left" w:pos="708"/>
          <w:tab w:val="left" w:pos="1416"/>
          <w:tab w:val="left" w:pos="2124"/>
          <w:tab w:val="left" w:pos="2832"/>
          <w:tab w:val="left" w:pos="3540"/>
          <w:tab w:val="left" w:pos="7605"/>
        </w:tabs>
        <w:ind w:firstLine="567"/>
        <w:jc w:val="both"/>
        <w:rPr>
          <w:rFonts w:ascii="Times New Roman" w:hAnsi="Times New Roman" w:cs="Times New Roman"/>
          <w:sz w:val="20"/>
          <w:szCs w:val="20"/>
        </w:rPr>
      </w:pPr>
      <w:r w:rsidRPr="004D08C3">
        <w:rPr>
          <w:rFonts w:ascii="Times New Roman" w:hAnsi="Times New Roman" w:cs="Times New Roman"/>
          <w:b/>
          <w:sz w:val="20"/>
          <w:szCs w:val="20"/>
        </w:rPr>
        <w:t>Основание:</w:t>
      </w:r>
      <w:r w:rsidRPr="004D08C3">
        <w:rPr>
          <w:rFonts w:ascii="Times New Roman" w:hAnsi="Times New Roman" w:cs="Times New Roman"/>
          <w:sz w:val="20"/>
          <w:szCs w:val="20"/>
        </w:rPr>
        <w:tab/>
        <w:t>Статья 186 ГК РФ.</w:t>
      </w:r>
      <w:r w:rsidRPr="004D08C3">
        <w:rPr>
          <w:rFonts w:ascii="Times New Roman" w:hAnsi="Times New Roman" w:cs="Times New Roman"/>
          <w:sz w:val="20"/>
          <w:szCs w:val="20"/>
        </w:rPr>
        <w:tab/>
      </w:r>
    </w:p>
    <w:p w:rsidR="00710DEF" w:rsidRPr="004D08C3" w:rsidRDefault="00710DEF" w:rsidP="00710DEF">
      <w:pPr>
        <w:pStyle w:val="a3"/>
        <w:ind w:firstLine="567"/>
        <w:jc w:val="both"/>
        <w:rPr>
          <w:rFonts w:ascii="Times New Roman" w:hAnsi="Times New Roman" w:cs="Times New Roman"/>
          <w:i/>
          <w:sz w:val="20"/>
          <w:szCs w:val="20"/>
        </w:rPr>
      </w:pPr>
    </w:p>
    <w:p w:rsidR="00710DEF" w:rsidRPr="004D08C3" w:rsidRDefault="00710DEF" w:rsidP="00710DEF">
      <w:pPr>
        <w:pStyle w:val="a3"/>
        <w:ind w:firstLine="567"/>
        <w:rPr>
          <w:rFonts w:ascii="Times New Roman" w:hAnsi="Times New Roman" w:cs="Times New Roman"/>
          <w:i/>
          <w:sz w:val="20"/>
          <w:szCs w:val="20"/>
        </w:rPr>
      </w:pPr>
    </w:p>
    <w:p w:rsidR="00710DEF" w:rsidRPr="004D08C3" w:rsidRDefault="00710DEF" w:rsidP="00710DEF">
      <w:pPr>
        <w:pStyle w:val="a3"/>
        <w:ind w:firstLine="567"/>
        <w:jc w:val="center"/>
        <w:rPr>
          <w:rFonts w:ascii="Times New Roman" w:hAnsi="Times New Roman" w:cs="Times New Roman"/>
          <w:b/>
          <w:sz w:val="20"/>
          <w:szCs w:val="20"/>
        </w:rPr>
      </w:pPr>
      <w:r w:rsidRPr="004D08C3">
        <w:rPr>
          <w:rFonts w:ascii="Times New Roman" w:hAnsi="Times New Roman" w:cs="Times New Roman"/>
          <w:b/>
          <w:sz w:val="20"/>
          <w:szCs w:val="20"/>
        </w:rPr>
        <w:t>1.7. Денежные средства и денежные документы: порядок и сроки выдачи под отчет</w:t>
      </w:r>
    </w:p>
    <w:p w:rsidR="00710DEF" w:rsidRPr="004D08C3" w:rsidRDefault="00710DEF" w:rsidP="00710DEF">
      <w:pPr>
        <w:pStyle w:val="a3"/>
        <w:ind w:firstLine="567"/>
        <w:jc w:val="center"/>
        <w:rPr>
          <w:rFonts w:ascii="Times New Roman" w:hAnsi="Times New Roman" w:cs="Times New Roman"/>
          <w:b/>
          <w:sz w:val="20"/>
          <w:szCs w:val="20"/>
        </w:rPr>
      </w:pPr>
    </w:p>
    <w:p w:rsidR="00710DEF" w:rsidRPr="004D08C3" w:rsidRDefault="00710DEF" w:rsidP="00710DEF">
      <w:pPr>
        <w:pStyle w:val="a3"/>
        <w:tabs>
          <w:tab w:val="left" w:pos="708"/>
          <w:tab w:val="left" w:pos="1416"/>
          <w:tab w:val="left" w:pos="2124"/>
          <w:tab w:val="left" w:pos="2832"/>
          <w:tab w:val="left" w:pos="3540"/>
          <w:tab w:val="left" w:pos="7605"/>
        </w:tabs>
        <w:ind w:firstLine="284"/>
        <w:jc w:val="both"/>
        <w:rPr>
          <w:rFonts w:ascii="Times New Roman" w:hAnsi="Times New Roman" w:cs="Times New Roman"/>
          <w:b/>
          <w:sz w:val="20"/>
          <w:szCs w:val="20"/>
        </w:rPr>
      </w:pPr>
      <w:r w:rsidRPr="004D08C3">
        <w:rPr>
          <w:rFonts w:ascii="Times New Roman" w:hAnsi="Times New Roman" w:cs="Times New Roman"/>
          <w:b/>
          <w:sz w:val="20"/>
          <w:szCs w:val="20"/>
        </w:rPr>
        <w:t>1.7.1. Учет расчетов с подотчетными лицами в учреждении.</w:t>
      </w:r>
    </w:p>
    <w:p w:rsidR="00710DEF" w:rsidRPr="001E2823" w:rsidRDefault="00710DEF" w:rsidP="00710DEF">
      <w:pPr>
        <w:pStyle w:val="a3"/>
        <w:tabs>
          <w:tab w:val="left" w:pos="708"/>
          <w:tab w:val="left" w:pos="1416"/>
          <w:tab w:val="left" w:pos="2124"/>
          <w:tab w:val="left" w:pos="2832"/>
          <w:tab w:val="left" w:pos="3540"/>
          <w:tab w:val="left" w:pos="7605"/>
        </w:tabs>
        <w:ind w:firstLine="284"/>
        <w:jc w:val="both"/>
        <w:rPr>
          <w:rFonts w:ascii="Times New Roman" w:hAnsi="Times New Roman" w:cs="Times New Roman"/>
          <w:sz w:val="20"/>
          <w:szCs w:val="20"/>
        </w:rPr>
      </w:pPr>
      <w:r w:rsidRPr="004D08C3">
        <w:rPr>
          <w:rFonts w:ascii="Times New Roman" w:hAnsi="Times New Roman" w:cs="Times New Roman"/>
          <w:sz w:val="20"/>
          <w:szCs w:val="20"/>
        </w:rPr>
        <w:t xml:space="preserve">Денежные средства в </w:t>
      </w:r>
      <w:r w:rsidRPr="001E2823">
        <w:rPr>
          <w:rFonts w:ascii="Times New Roman" w:hAnsi="Times New Roman" w:cs="Times New Roman"/>
          <w:sz w:val="20"/>
          <w:szCs w:val="20"/>
        </w:rPr>
        <w:t>подотчет выдаются из кассы учреждения либо перечисляются на дебетовую карту казначейства (</w:t>
      </w:r>
      <w:proofErr w:type="spellStart"/>
      <w:r w:rsidRPr="001E2823">
        <w:rPr>
          <w:rFonts w:ascii="Times New Roman" w:hAnsi="Times New Roman" w:cs="Times New Roman"/>
          <w:sz w:val="20"/>
          <w:szCs w:val="20"/>
        </w:rPr>
        <w:t>зарплатную</w:t>
      </w:r>
      <w:proofErr w:type="spellEnd"/>
      <w:r w:rsidRPr="001E2823">
        <w:rPr>
          <w:rFonts w:ascii="Times New Roman" w:hAnsi="Times New Roman" w:cs="Times New Roman"/>
          <w:sz w:val="20"/>
          <w:szCs w:val="20"/>
        </w:rPr>
        <w:t xml:space="preserve">) на основании </w:t>
      </w:r>
      <w:r w:rsidRPr="001E2823">
        <w:rPr>
          <w:rFonts w:ascii="Times New Roman" w:hAnsi="Times New Roman" w:cs="Times New Roman"/>
          <w:color w:val="222222"/>
          <w:sz w:val="21"/>
          <w:szCs w:val="21"/>
          <w:shd w:val="clear" w:color="auto" w:fill="FFFFFF"/>
        </w:rPr>
        <w:t>заявки-обоснования закупки товаров, работ, услуг малого объема (</w:t>
      </w:r>
      <w:hyperlink r:id="rId6" w:anchor="/document/140/41371/" w:tgtFrame="_self" w:history="1">
        <w:r w:rsidRPr="001E2823">
          <w:rPr>
            <w:rFonts w:ascii="Times New Roman" w:hAnsi="Times New Roman" w:cs="Times New Roman"/>
            <w:sz w:val="21"/>
            <w:szCs w:val="21"/>
          </w:rPr>
          <w:t>ф. 0504518</w:t>
        </w:r>
      </w:hyperlink>
      <w:r w:rsidRPr="001E2823">
        <w:rPr>
          <w:rFonts w:ascii="Times New Roman" w:hAnsi="Times New Roman" w:cs="Times New Roman"/>
        </w:rPr>
        <w:t xml:space="preserve">) или </w:t>
      </w:r>
      <w:r w:rsidRPr="001E2823">
        <w:rPr>
          <w:rFonts w:ascii="Times New Roman" w:hAnsi="Times New Roman" w:cs="Times New Roman"/>
          <w:sz w:val="20"/>
          <w:szCs w:val="20"/>
        </w:rPr>
        <w:t>решения о командировании на территории Российской Федерации (ф. 0504512) (решения о командировании на территорию иностранного государства (ф. 0504515)). Подписанные руководителем первичные документы служат основанием для выдачи (перечисления) средств и прикладываются к РКО либо к платежному поручению.</w:t>
      </w:r>
    </w:p>
    <w:p w:rsidR="00710DEF" w:rsidRPr="004D08C3" w:rsidRDefault="00710DEF" w:rsidP="00710DEF">
      <w:pPr>
        <w:pStyle w:val="a3"/>
        <w:tabs>
          <w:tab w:val="left" w:pos="708"/>
          <w:tab w:val="left" w:pos="1416"/>
          <w:tab w:val="left" w:pos="2124"/>
          <w:tab w:val="left" w:pos="2832"/>
          <w:tab w:val="left" w:pos="3540"/>
          <w:tab w:val="left" w:pos="7605"/>
        </w:tabs>
        <w:ind w:firstLine="284"/>
        <w:jc w:val="both"/>
        <w:rPr>
          <w:rFonts w:ascii="Times New Roman" w:hAnsi="Times New Roman" w:cs="Times New Roman"/>
          <w:sz w:val="20"/>
          <w:szCs w:val="20"/>
        </w:rPr>
      </w:pPr>
      <w:r w:rsidRPr="001E2823">
        <w:rPr>
          <w:rFonts w:ascii="Times New Roman" w:hAnsi="Times New Roman" w:cs="Times New Roman"/>
          <w:sz w:val="20"/>
          <w:szCs w:val="20"/>
        </w:rPr>
        <w:t>В отдельных случаях Учреждение возмещает денежные</w:t>
      </w:r>
      <w:r w:rsidRPr="004D08C3">
        <w:rPr>
          <w:rFonts w:ascii="Times New Roman" w:hAnsi="Times New Roman" w:cs="Times New Roman"/>
          <w:sz w:val="20"/>
          <w:szCs w:val="20"/>
        </w:rPr>
        <w:t xml:space="preserve"> средства подотчетному лицу по фактически произведенным расходам: за транспортные услуги, за приобретение материалов для хозяйственных нужд, за приобретение основных средств, за приобретение горюче-смазочных материалов, командировочные расходы. Движение денежных средств, возмещаемых подотчетному лицу, отражается в Журнале операций расчетов с подотчетными лицами на основании Авансовых отчетов. Подотчетное лицо может совершить расход за счет собственных средств только с письменного разрешения руководителя, которое является приложением к авансовому отчету.</w:t>
      </w:r>
    </w:p>
    <w:p w:rsidR="00710DEF" w:rsidRPr="004D08C3" w:rsidRDefault="00710DEF" w:rsidP="00710DEF">
      <w:pPr>
        <w:pStyle w:val="a3"/>
        <w:tabs>
          <w:tab w:val="left" w:pos="708"/>
          <w:tab w:val="left" w:pos="1416"/>
          <w:tab w:val="left" w:pos="2124"/>
          <w:tab w:val="left" w:pos="2832"/>
          <w:tab w:val="left" w:pos="3540"/>
          <w:tab w:val="left" w:pos="7605"/>
        </w:tabs>
        <w:ind w:firstLine="284"/>
        <w:jc w:val="both"/>
        <w:rPr>
          <w:rFonts w:ascii="Times New Roman" w:hAnsi="Times New Roman" w:cs="Times New Roman"/>
          <w:sz w:val="20"/>
          <w:szCs w:val="20"/>
        </w:rPr>
      </w:pPr>
      <w:r w:rsidRPr="004D08C3">
        <w:rPr>
          <w:rFonts w:ascii="Times New Roman" w:hAnsi="Times New Roman" w:cs="Times New Roman"/>
          <w:sz w:val="20"/>
          <w:szCs w:val="20"/>
        </w:rPr>
        <w:t>Учет подотчетных сумм ведется по отдельным счетам, в зависимости от цели, на которую выдаются денежные средства, что позволяет контролировать целевое расходование денежных средств</w:t>
      </w:r>
      <w:r w:rsidRPr="001E2823">
        <w:rPr>
          <w:rFonts w:ascii="Times New Roman" w:hAnsi="Times New Roman" w:cs="Times New Roman"/>
          <w:sz w:val="20"/>
          <w:szCs w:val="20"/>
        </w:rPr>
        <w:t>. Учреждением для оформления расходных операций используется форма отчета о расходах подотчетного лица (форма 0504520), утвержденная Приказом Министерством Финансов Российской Федерации от 30 марта 2015 года № 52н.</w:t>
      </w:r>
    </w:p>
    <w:p w:rsidR="00710DEF" w:rsidRPr="004D08C3" w:rsidRDefault="00710DEF" w:rsidP="00710DEF">
      <w:pPr>
        <w:pStyle w:val="a3"/>
        <w:tabs>
          <w:tab w:val="left" w:pos="708"/>
          <w:tab w:val="left" w:pos="1416"/>
          <w:tab w:val="left" w:pos="2124"/>
          <w:tab w:val="left" w:pos="2832"/>
          <w:tab w:val="left" w:pos="3540"/>
          <w:tab w:val="left" w:pos="7605"/>
        </w:tabs>
        <w:jc w:val="both"/>
        <w:rPr>
          <w:rFonts w:ascii="Times New Roman" w:hAnsi="Times New Roman" w:cs="Times New Roman"/>
          <w:sz w:val="20"/>
          <w:szCs w:val="20"/>
          <w:highlight w:val="green"/>
        </w:rPr>
      </w:pPr>
      <w:r w:rsidRPr="004D08C3">
        <w:rPr>
          <w:rFonts w:ascii="Times New Roman" w:hAnsi="Times New Roman" w:cs="Times New Roman"/>
          <w:sz w:val="20"/>
          <w:szCs w:val="20"/>
        </w:rPr>
        <w:t xml:space="preserve">К отчету по суммам, израсходованным на хозяйственные нужды в обязательном порядке должны прилагаться: оформленные соответствующим образом документы, подтверждающие фактическое приобретение тех или иных товаров или оплату услуг. К таким документам относятся: кассовые чеки или бланки строгой отчетности, подтверждающие получение наличных денежных средств от подотчетного лица; счета- фактуры; приходные документы (накладные), подтверждающие принятие материальных ценностей от подотчетного лица для учета в учреждении. </w:t>
      </w:r>
    </w:p>
    <w:p w:rsidR="00710DEF" w:rsidRPr="004D08C3" w:rsidRDefault="00710DEF" w:rsidP="00710DEF">
      <w:pPr>
        <w:pStyle w:val="a3"/>
        <w:tabs>
          <w:tab w:val="left" w:pos="708"/>
          <w:tab w:val="left" w:pos="1416"/>
          <w:tab w:val="left" w:pos="2124"/>
          <w:tab w:val="left" w:pos="2832"/>
          <w:tab w:val="left" w:pos="3540"/>
          <w:tab w:val="left" w:pos="7605"/>
        </w:tabs>
        <w:ind w:firstLine="284"/>
        <w:jc w:val="both"/>
        <w:rPr>
          <w:rFonts w:ascii="Times New Roman" w:hAnsi="Times New Roman" w:cs="Times New Roman"/>
          <w:sz w:val="20"/>
          <w:szCs w:val="20"/>
        </w:rPr>
      </w:pPr>
      <w:r w:rsidRPr="004D08C3">
        <w:rPr>
          <w:rFonts w:ascii="Times New Roman" w:hAnsi="Times New Roman" w:cs="Times New Roman"/>
          <w:sz w:val="20"/>
          <w:szCs w:val="20"/>
        </w:rPr>
        <w:t>Подотчетные суммы также выдаются на оплату расходов, связанных со служебными командировками и разъездами в пределах норм, утвержденных Положением о командировании.</w:t>
      </w:r>
    </w:p>
    <w:p w:rsidR="00710DEF" w:rsidRPr="004D08C3" w:rsidRDefault="00710DEF" w:rsidP="00710DEF">
      <w:pPr>
        <w:pStyle w:val="a3"/>
        <w:tabs>
          <w:tab w:val="left" w:pos="708"/>
          <w:tab w:val="left" w:pos="1416"/>
          <w:tab w:val="left" w:pos="2124"/>
          <w:tab w:val="left" w:pos="2832"/>
          <w:tab w:val="left" w:pos="3540"/>
          <w:tab w:val="left" w:pos="7605"/>
        </w:tabs>
        <w:ind w:firstLine="284"/>
        <w:jc w:val="both"/>
        <w:rPr>
          <w:rFonts w:ascii="Times New Roman" w:hAnsi="Times New Roman" w:cs="Times New Roman"/>
          <w:sz w:val="20"/>
          <w:szCs w:val="20"/>
        </w:rPr>
      </w:pPr>
      <w:r w:rsidRPr="004D08C3">
        <w:rPr>
          <w:rFonts w:ascii="Times New Roman" w:hAnsi="Times New Roman" w:cs="Times New Roman"/>
          <w:sz w:val="20"/>
          <w:szCs w:val="20"/>
        </w:rPr>
        <w:t>Положение о командировании относится к сфере трудового законодательства и утверждается отдельным приказом руководителя учреждения.</w:t>
      </w:r>
    </w:p>
    <w:p w:rsidR="00710DEF" w:rsidRPr="004D08C3" w:rsidRDefault="00710DEF" w:rsidP="00710DEF">
      <w:pPr>
        <w:pStyle w:val="a3"/>
        <w:tabs>
          <w:tab w:val="left" w:pos="708"/>
          <w:tab w:val="left" w:pos="1416"/>
          <w:tab w:val="left" w:pos="2124"/>
          <w:tab w:val="left" w:pos="2832"/>
          <w:tab w:val="left" w:pos="3540"/>
          <w:tab w:val="left" w:pos="7605"/>
        </w:tabs>
        <w:ind w:firstLine="284"/>
        <w:jc w:val="both"/>
        <w:rPr>
          <w:rFonts w:ascii="Times New Roman" w:hAnsi="Times New Roman" w:cs="Times New Roman"/>
          <w:sz w:val="20"/>
          <w:szCs w:val="20"/>
        </w:rPr>
      </w:pPr>
      <w:r w:rsidRPr="004D08C3">
        <w:rPr>
          <w:rFonts w:ascii="Times New Roman" w:hAnsi="Times New Roman" w:cs="Times New Roman"/>
          <w:sz w:val="20"/>
          <w:szCs w:val="20"/>
        </w:rPr>
        <w:t>Перечень лиц, имеющих право на получение денежных средств под отчет, утверждается отдельным приказом.</w:t>
      </w:r>
    </w:p>
    <w:p w:rsidR="00710DEF" w:rsidRPr="004D08C3" w:rsidRDefault="00710DEF" w:rsidP="00710DEF">
      <w:pPr>
        <w:pStyle w:val="a3"/>
        <w:tabs>
          <w:tab w:val="left" w:pos="708"/>
          <w:tab w:val="left" w:pos="1416"/>
          <w:tab w:val="left" w:pos="2124"/>
          <w:tab w:val="left" w:pos="2832"/>
          <w:tab w:val="left" w:pos="3540"/>
          <w:tab w:val="left" w:pos="7605"/>
        </w:tabs>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1.7.2. </w:t>
      </w:r>
      <w:r w:rsidRPr="004D08C3">
        <w:rPr>
          <w:rFonts w:ascii="Times New Roman" w:hAnsi="Times New Roman" w:cs="Times New Roman"/>
          <w:sz w:val="20"/>
          <w:szCs w:val="20"/>
        </w:rPr>
        <w:t>Предельная сумма выдачи денежных средств под отчет на хозяйственные расходы устанавливается в размере 20 000 (двадцать тысяч) руб.</w:t>
      </w:r>
    </w:p>
    <w:p w:rsidR="00710DEF" w:rsidRPr="004D08C3" w:rsidRDefault="00710DEF" w:rsidP="00710DEF">
      <w:pPr>
        <w:pStyle w:val="a3"/>
        <w:tabs>
          <w:tab w:val="left" w:pos="708"/>
          <w:tab w:val="left" w:pos="1416"/>
          <w:tab w:val="left" w:pos="2124"/>
          <w:tab w:val="left" w:pos="2832"/>
          <w:tab w:val="left" w:pos="3540"/>
          <w:tab w:val="left" w:pos="7605"/>
        </w:tabs>
        <w:ind w:firstLine="284"/>
        <w:jc w:val="both"/>
        <w:rPr>
          <w:rFonts w:ascii="Times New Roman" w:hAnsi="Times New Roman" w:cs="Times New Roman"/>
          <w:sz w:val="20"/>
          <w:szCs w:val="20"/>
        </w:rPr>
      </w:pPr>
      <w:r w:rsidRPr="004D08C3">
        <w:rPr>
          <w:rFonts w:ascii="Times New Roman" w:hAnsi="Times New Roman" w:cs="Times New Roman"/>
          <w:sz w:val="20"/>
          <w:szCs w:val="20"/>
        </w:rPr>
        <w:t>На основании распоряжения руководителя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Банка России.</w:t>
      </w:r>
    </w:p>
    <w:p w:rsidR="00710DEF" w:rsidRPr="004D08C3" w:rsidRDefault="00710DEF" w:rsidP="00710DEF">
      <w:pPr>
        <w:pStyle w:val="a3"/>
        <w:tabs>
          <w:tab w:val="left" w:pos="708"/>
          <w:tab w:val="left" w:pos="1416"/>
          <w:tab w:val="left" w:pos="2124"/>
          <w:tab w:val="left" w:pos="2832"/>
          <w:tab w:val="left" w:pos="3540"/>
          <w:tab w:val="left" w:pos="7605"/>
        </w:tabs>
        <w:ind w:firstLine="284"/>
        <w:jc w:val="both"/>
        <w:rPr>
          <w:rFonts w:ascii="Times New Roman" w:hAnsi="Times New Roman" w:cs="Times New Roman"/>
          <w:sz w:val="20"/>
          <w:szCs w:val="20"/>
        </w:rPr>
      </w:pPr>
      <w:r w:rsidRPr="004D08C3">
        <w:rPr>
          <w:rFonts w:ascii="Times New Roman" w:hAnsi="Times New Roman" w:cs="Times New Roman"/>
          <w:b/>
          <w:sz w:val="20"/>
          <w:szCs w:val="20"/>
        </w:rPr>
        <w:t>Основание:</w:t>
      </w:r>
      <w:r w:rsidRPr="004D08C3">
        <w:rPr>
          <w:rFonts w:ascii="Times New Roman" w:hAnsi="Times New Roman" w:cs="Times New Roman"/>
          <w:sz w:val="20"/>
          <w:szCs w:val="20"/>
        </w:rPr>
        <w:t xml:space="preserve"> пункт 4указание Банка России от 09.12.2019 N 5348-У</w:t>
      </w:r>
    </w:p>
    <w:p w:rsidR="00710DEF" w:rsidRPr="004D08C3" w:rsidRDefault="00710DEF" w:rsidP="00710DEF">
      <w:pPr>
        <w:pStyle w:val="a3"/>
        <w:tabs>
          <w:tab w:val="left" w:pos="708"/>
          <w:tab w:val="left" w:pos="1416"/>
          <w:tab w:val="left" w:pos="2124"/>
          <w:tab w:val="left" w:pos="2832"/>
          <w:tab w:val="left" w:pos="3540"/>
          <w:tab w:val="left" w:pos="7605"/>
        </w:tabs>
        <w:ind w:firstLine="284"/>
        <w:jc w:val="both"/>
        <w:rPr>
          <w:rFonts w:ascii="Times New Roman" w:hAnsi="Times New Roman" w:cs="Times New Roman"/>
          <w:sz w:val="20"/>
          <w:szCs w:val="20"/>
        </w:rPr>
      </w:pPr>
      <w:r w:rsidRPr="004D08C3">
        <w:rPr>
          <w:rFonts w:ascii="Times New Roman" w:hAnsi="Times New Roman" w:cs="Times New Roman"/>
          <w:b/>
          <w:sz w:val="20"/>
          <w:szCs w:val="20"/>
        </w:rPr>
        <w:t>1.7.3</w:t>
      </w:r>
      <w:r w:rsidRPr="004D08C3">
        <w:rPr>
          <w:rFonts w:ascii="Times New Roman" w:hAnsi="Times New Roman" w:cs="Times New Roman"/>
          <w:sz w:val="20"/>
          <w:szCs w:val="20"/>
        </w:rPr>
        <w:t>. Денежные средства выдаются под отчет на хозяйственные нужды на срок не более пяти рабочих дней. По истечении этого срока сотрудник должен отчитаться в течение трех рабочих дней.</w:t>
      </w:r>
    </w:p>
    <w:p w:rsidR="00710DEF" w:rsidRPr="004D08C3" w:rsidRDefault="00710DEF" w:rsidP="00710DEF">
      <w:pPr>
        <w:pStyle w:val="a3"/>
        <w:tabs>
          <w:tab w:val="left" w:pos="708"/>
          <w:tab w:val="left" w:pos="1416"/>
          <w:tab w:val="left" w:pos="2124"/>
          <w:tab w:val="left" w:pos="2832"/>
          <w:tab w:val="left" w:pos="3540"/>
          <w:tab w:val="left" w:pos="7605"/>
        </w:tabs>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Основание: </w:t>
      </w:r>
      <w:r w:rsidRPr="004D08C3">
        <w:rPr>
          <w:rFonts w:ascii="Times New Roman" w:hAnsi="Times New Roman" w:cs="Times New Roman"/>
          <w:sz w:val="20"/>
          <w:szCs w:val="20"/>
        </w:rPr>
        <w:t>Пункт 213 Инструкции от 01.12.2010 № 157н.</w:t>
      </w:r>
    </w:p>
    <w:p w:rsidR="00710DEF" w:rsidRPr="004D08C3" w:rsidRDefault="00710DEF" w:rsidP="00710DEF">
      <w:pPr>
        <w:pStyle w:val="a3"/>
        <w:tabs>
          <w:tab w:val="left" w:pos="708"/>
          <w:tab w:val="left" w:pos="1416"/>
          <w:tab w:val="left" w:pos="2124"/>
          <w:tab w:val="left" w:pos="2832"/>
          <w:tab w:val="left" w:pos="3540"/>
          <w:tab w:val="left" w:pos="7605"/>
        </w:tabs>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1.7.4. </w:t>
      </w:r>
      <w:r w:rsidRPr="004D08C3">
        <w:rPr>
          <w:rFonts w:ascii="Times New Roman" w:hAnsi="Times New Roman" w:cs="Times New Roman"/>
          <w:sz w:val="20"/>
          <w:szCs w:val="20"/>
        </w:rPr>
        <w:t>При совершении расхода за счет собственных средств с разрешения руководителя, сотрудник должен представить авансовый отчет (ф. 0504505) в течени</w:t>
      </w:r>
      <w:proofErr w:type="gramStart"/>
      <w:r w:rsidRPr="004D08C3">
        <w:rPr>
          <w:rFonts w:ascii="Times New Roman" w:hAnsi="Times New Roman" w:cs="Times New Roman"/>
          <w:sz w:val="20"/>
          <w:szCs w:val="20"/>
        </w:rPr>
        <w:t>и</w:t>
      </w:r>
      <w:proofErr w:type="gramEnd"/>
      <w:r w:rsidRPr="004D08C3">
        <w:rPr>
          <w:rFonts w:ascii="Times New Roman" w:hAnsi="Times New Roman" w:cs="Times New Roman"/>
          <w:sz w:val="20"/>
          <w:szCs w:val="20"/>
        </w:rPr>
        <w:t xml:space="preserve"> 3–</w:t>
      </w:r>
      <w:proofErr w:type="spellStart"/>
      <w:r w:rsidRPr="004D08C3">
        <w:rPr>
          <w:rFonts w:ascii="Times New Roman" w:hAnsi="Times New Roman" w:cs="Times New Roman"/>
          <w:sz w:val="20"/>
          <w:szCs w:val="20"/>
        </w:rPr>
        <w:t>х</w:t>
      </w:r>
      <w:proofErr w:type="spellEnd"/>
      <w:r w:rsidRPr="004D08C3">
        <w:rPr>
          <w:rFonts w:ascii="Times New Roman" w:hAnsi="Times New Roman" w:cs="Times New Roman"/>
          <w:sz w:val="20"/>
          <w:szCs w:val="20"/>
        </w:rPr>
        <w:t xml:space="preserve"> рабочих дней, после совершения расхода.</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1.7.5</w:t>
      </w:r>
      <w:r w:rsidRPr="004D08C3">
        <w:rPr>
          <w:rFonts w:ascii="Times New Roman" w:hAnsi="Times New Roman" w:cs="Times New Roman"/>
          <w:sz w:val="20"/>
          <w:szCs w:val="20"/>
        </w:rPr>
        <w:t>.Ответственность за ведение кассовых операций в соответствии с Указаниями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возложить на сотрудника- кассира (иное лицо).</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lastRenderedPageBreak/>
        <w:t>Основание:</w:t>
      </w:r>
      <w:r w:rsidRPr="004D08C3">
        <w:rPr>
          <w:rFonts w:ascii="Times New Roman" w:hAnsi="Times New Roman" w:cs="Times New Roman"/>
          <w:sz w:val="20"/>
          <w:szCs w:val="20"/>
        </w:rPr>
        <w:tab/>
        <w:t>Пункт 4 Указания 3210-У.</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1.7.6. </w:t>
      </w:r>
      <w:r w:rsidRPr="004D08C3">
        <w:rPr>
          <w:rFonts w:ascii="Times New Roman" w:hAnsi="Times New Roman" w:cs="Times New Roman"/>
          <w:sz w:val="20"/>
          <w:szCs w:val="20"/>
        </w:rPr>
        <w:t>Заверить для бухгалтера образцы подписей лиц, уполномоченных подписывать кассовые документы отдельным приказом руководителя</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Основание</w:t>
      </w:r>
      <w:r w:rsidRPr="004D08C3">
        <w:rPr>
          <w:rFonts w:ascii="Times New Roman" w:hAnsi="Times New Roman" w:cs="Times New Roman"/>
          <w:sz w:val="20"/>
          <w:szCs w:val="20"/>
        </w:rPr>
        <w:t>:</w:t>
      </w:r>
      <w:r w:rsidRPr="004D08C3">
        <w:rPr>
          <w:rFonts w:ascii="Times New Roman" w:hAnsi="Times New Roman" w:cs="Times New Roman"/>
          <w:sz w:val="20"/>
          <w:szCs w:val="20"/>
        </w:rPr>
        <w:tab/>
        <w:t>Пункт 4.4 Указания 3210-У.</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1.7.7. </w:t>
      </w:r>
      <w:r w:rsidRPr="004D08C3">
        <w:rPr>
          <w:rFonts w:ascii="Times New Roman" w:hAnsi="Times New Roman" w:cs="Times New Roman"/>
          <w:sz w:val="20"/>
          <w:szCs w:val="20"/>
        </w:rPr>
        <w:t xml:space="preserve">Особенности проведения кассовых операций определяются </w:t>
      </w:r>
      <w:r w:rsidRPr="001E2823">
        <w:rPr>
          <w:rFonts w:ascii="Times New Roman" w:hAnsi="Times New Roman" w:cs="Times New Roman"/>
          <w:b/>
          <w:sz w:val="20"/>
          <w:szCs w:val="20"/>
        </w:rPr>
        <w:t>Приложением №7</w:t>
      </w:r>
      <w:r w:rsidRPr="001E2823">
        <w:rPr>
          <w:rFonts w:ascii="Times New Roman" w:hAnsi="Times New Roman" w:cs="Times New Roman"/>
          <w:sz w:val="20"/>
          <w:szCs w:val="20"/>
        </w:rPr>
        <w:t>, разработанным в дополнение к настоящей учетной политике.</w:t>
      </w:r>
    </w:p>
    <w:p w:rsidR="00710DEF" w:rsidRPr="004D08C3" w:rsidRDefault="00710DEF" w:rsidP="00710DEF">
      <w:pPr>
        <w:pStyle w:val="a3"/>
        <w:jc w:val="center"/>
        <w:rPr>
          <w:rFonts w:ascii="Times New Roman" w:hAnsi="Times New Roman" w:cs="Times New Roman"/>
          <w:b/>
          <w:sz w:val="20"/>
          <w:szCs w:val="20"/>
        </w:rPr>
      </w:pPr>
    </w:p>
    <w:p w:rsidR="00710DEF" w:rsidRPr="004D08C3" w:rsidRDefault="00710DEF" w:rsidP="00710DEF">
      <w:pPr>
        <w:pStyle w:val="a3"/>
        <w:jc w:val="center"/>
        <w:rPr>
          <w:rFonts w:ascii="Times New Roman" w:hAnsi="Times New Roman" w:cs="Times New Roman"/>
          <w:b/>
          <w:sz w:val="20"/>
          <w:szCs w:val="20"/>
        </w:rPr>
      </w:pPr>
      <w:r w:rsidRPr="004D08C3">
        <w:rPr>
          <w:rFonts w:ascii="Times New Roman" w:hAnsi="Times New Roman" w:cs="Times New Roman"/>
          <w:b/>
          <w:sz w:val="20"/>
          <w:szCs w:val="20"/>
        </w:rPr>
        <w:t>1.8. Документооборот: порядок и сроки передачи документов для отражения в учете</w:t>
      </w:r>
    </w:p>
    <w:p w:rsidR="00710DEF" w:rsidRPr="004D08C3" w:rsidRDefault="00710DEF" w:rsidP="00710DEF">
      <w:pPr>
        <w:pStyle w:val="a3"/>
        <w:ind w:firstLine="567"/>
        <w:jc w:val="center"/>
        <w:rPr>
          <w:rFonts w:ascii="Times New Roman" w:hAnsi="Times New Roman" w:cs="Times New Roman"/>
          <w:b/>
          <w:sz w:val="20"/>
          <w:szCs w:val="20"/>
          <w:highlight w:val="green"/>
        </w:rPr>
      </w:pP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1.8.1. </w:t>
      </w:r>
      <w:r w:rsidRPr="004D08C3">
        <w:rPr>
          <w:rFonts w:ascii="Times New Roman" w:hAnsi="Times New Roman" w:cs="Times New Roman"/>
          <w:sz w:val="20"/>
          <w:szCs w:val="20"/>
        </w:rPr>
        <w:t>Порядок и сроки передачи документов для отражения в бухгалтерском учете разрабатывается главным бухгалтером с учетом мнения задействованных в документообороте лиц (служб).</w:t>
      </w:r>
    </w:p>
    <w:p w:rsidR="00710DEF" w:rsidRPr="004D08C3" w:rsidRDefault="00710DEF" w:rsidP="00710DEF">
      <w:pPr>
        <w:autoSpaceDE w:val="0"/>
        <w:autoSpaceDN w:val="0"/>
        <w:adjustRightInd w:val="0"/>
        <w:spacing w:after="0" w:line="240" w:lineRule="auto"/>
        <w:ind w:firstLine="540"/>
        <w:jc w:val="both"/>
        <w:rPr>
          <w:rFonts w:ascii="Times New Roman" w:hAnsi="Times New Roman" w:cs="Times New Roman"/>
          <w:sz w:val="20"/>
          <w:szCs w:val="20"/>
        </w:rPr>
      </w:pPr>
      <w:r w:rsidRPr="004D08C3">
        <w:rPr>
          <w:rFonts w:ascii="Times New Roman" w:hAnsi="Times New Roman" w:cs="Times New Roman"/>
          <w:sz w:val="20"/>
          <w:szCs w:val="20"/>
        </w:rPr>
        <w:t>Составленный, проверенный и согласованный график документооборота передается и утверждается приказом руководителя учреждения.</w:t>
      </w:r>
    </w:p>
    <w:p w:rsidR="00710DEF" w:rsidRPr="004D08C3" w:rsidRDefault="00710DEF" w:rsidP="00710DEF">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4D08C3">
        <w:rPr>
          <w:rFonts w:ascii="Times New Roman" w:hAnsi="Times New Roman" w:cs="Times New Roman"/>
          <w:sz w:val="20"/>
          <w:szCs w:val="20"/>
          <w:shd w:val="clear" w:color="auto" w:fill="FFFFFF"/>
        </w:rPr>
        <w:t>Требования в письменной форме главного бухгалтера</w:t>
      </w:r>
      <w:r w:rsidR="001E2823">
        <w:rPr>
          <w:rFonts w:ascii="Times New Roman" w:hAnsi="Times New Roman" w:cs="Times New Roman"/>
          <w:sz w:val="20"/>
          <w:szCs w:val="20"/>
          <w:shd w:val="clear" w:color="auto" w:fill="FFFFFF"/>
        </w:rPr>
        <w:t xml:space="preserve"> </w:t>
      </w:r>
      <w:r w:rsidRPr="004D08C3">
        <w:rPr>
          <w:rFonts w:ascii="Times New Roman" w:hAnsi="Times New Roman" w:cs="Times New Roman"/>
          <w:sz w:val="20"/>
          <w:szCs w:val="20"/>
          <w:shd w:val="clear" w:color="auto" w:fill="FFFFFF"/>
        </w:rPr>
        <w:t>в отношении соблюдения установленного порядка документального оформления фактов хозяйственной жизни, представления документов (сведений), необходимых для ведения бухгалтерского учета, должностному лицу, на которое возложено ведение бухгалтерского учета, обязательны для всех работников учреждения. Форма т</w:t>
      </w:r>
      <w:r w:rsidRPr="004D08C3">
        <w:rPr>
          <w:rFonts w:ascii="Times New Roman" w:eastAsia="Times New Roman" w:hAnsi="Times New Roman" w:cs="Times New Roman"/>
          <w:sz w:val="20"/>
          <w:szCs w:val="20"/>
        </w:rPr>
        <w:t xml:space="preserve">ребования главного бухгалтера о представлении документов приведена в </w:t>
      </w:r>
      <w:r w:rsidRPr="001E2823">
        <w:rPr>
          <w:rFonts w:ascii="Times New Roman" w:eastAsia="Times New Roman" w:hAnsi="Times New Roman" w:cs="Times New Roman"/>
          <w:b/>
          <w:sz w:val="20"/>
          <w:szCs w:val="20"/>
        </w:rPr>
        <w:t>Приложении № 6</w:t>
      </w:r>
      <w:r w:rsidRPr="001E2823">
        <w:rPr>
          <w:rFonts w:ascii="Times New Roman" w:eastAsia="Times New Roman" w:hAnsi="Times New Roman" w:cs="Times New Roman"/>
          <w:sz w:val="20"/>
          <w:szCs w:val="20"/>
        </w:rPr>
        <w:t xml:space="preserve"> к</w:t>
      </w:r>
      <w:r w:rsidRPr="004D08C3">
        <w:rPr>
          <w:rFonts w:ascii="Times New Roman" w:eastAsia="Times New Roman" w:hAnsi="Times New Roman" w:cs="Times New Roman"/>
          <w:sz w:val="20"/>
          <w:szCs w:val="20"/>
        </w:rPr>
        <w:t xml:space="preserve"> настоящей учетной политике.</w:t>
      </w:r>
    </w:p>
    <w:p w:rsidR="00710DEF" w:rsidRPr="004D08C3" w:rsidRDefault="00710DEF" w:rsidP="00710DEF">
      <w:pPr>
        <w:autoSpaceDE w:val="0"/>
        <w:autoSpaceDN w:val="0"/>
        <w:adjustRightInd w:val="0"/>
        <w:spacing w:after="0" w:line="240" w:lineRule="auto"/>
        <w:ind w:firstLine="540"/>
        <w:jc w:val="both"/>
        <w:rPr>
          <w:rFonts w:ascii="Times New Roman" w:hAnsi="Times New Roman" w:cs="Times New Roman"/>
          <w:sz w:val="20"/>
          <w:szCs w:val="20"/>
        </w:rPr>
      </w:pPr>
      <w:r w:rsidRPr="004D08C3">
        <w:rPr>
          <w:rFonts w:ascii="Times New Roman" w:hAnsi="Times New Roman" w:cs="Times New Roman"/>
          <w:sz w:val="20"/>
          <w:szCs w:val="20"/>
        </w:rPr>
        <w:t xml:space="preserve">Выписки из утвержденного графика документооборота доводятся под роспись до задействованных в документообороте лиц, </w:t>
      </w:r>
    </w:p>
    <w:p w:rsidR="00710DEF" w:rsidRPr="004D08C3" w:rsidRDefault="00710DEF" w:rsidP="00710DEF">
      <w:pPr>
        <w:autoSpaceDE w:val="0"/>
        <w:autoSpaceDN w:val="0"/>
        <w:adjustRightInd w:val="0"/>
        <w:spacing w:after="0" w:line="240" w:lineRule="auto"/>
        <w:ind w:firstLine="540"/>
        <w:jc w:val="both"/>
        <w:rPr>
          <w:rFonts w:ascii="Times New Roman" w:hAnsi="Times New Roman" w:cs="Times New Roman"/>
          <w:bCs/>
          <w:sz w:val="20"/>
          <w:szCs w:val="20"/>
        </w:rPr>
      </w:pPr>
      <w:r w:rsidRPr="004D08C3">
        <w:rPr>
          <w:rFonts w:ascii="Times New Roman" w:hAnsi="Times New Roman" w:cs="Times New Roman"/>
          <w:bCs/>
          <w:sz w:val="20"/>
          <w:szCs w:val="20"/>
        </w:rPr>
        <w:t xml:space="preserve"> Ответственность за соблюдение графика документооборота, а также ответственность за своевременное и доброкачественное создание документов, своевременную передачу их для отражения в бухгалтерском учете и отчетности, за достоверность содержащихся в документах данных несут лица, создавшие и подписавшие эти документы.</w:t>
      </w:r>
    </w:p>
    <w:p w:rsidR="00710DEF" w:rsidRPr="004D08C3" w:rsidRDefault="00710DEF" w:rsidP="00710DEF">
      <w:pPr>
        <w:autoSpaceDE w:val="0"/>
        <w:autoSpaceDN w:val="0"/>
        <w:adjustRightInd w:val="0"/>
        <w:spacing w:after="0" w:line="240" w:lineRule="auto"/>
        <w:ind w:firstLine="540"/>
        <w:jc w:val="both"/>
        <w:rPr>
          <w:rFonts w:ascii="Times New Roman" w:hAnsi="Times New Roman" w:cs="Times New Roman"/>
          <w:bCs/>
          <w:sz w:val="20"/>
          <w:szCs w:val="20"/>
        </w:rPr>
      </w:pPr>
      <w:proofErr w:type="gramStart"/>
      <w:r w:rsidRPr="004D08C3">
        <w:rPr>
          <w:rFonts w:ascii="Times New Roman" w:hAnsi="Times New Roman" w:cs="Times New Roman"/>
          <w:bCs/>
          <w:sz w:val="20"/>
          <w:szCs w:val="20"/>
        </w:rPr>
        <w:t>Контроль за</w:t>
      </w:r>
      <w:proofErr w:type="gramEnd"/>
      <w:r w:rsidRPr="004D08C3">
        <w:rPr>
          <w:rFonts w:ascii="Times New Roman" w:hAnsi="Times New Roman" w:cs="Times New Roman"/>
          <w:bCs/>
          <w:sz w:val="20"/>
          <w:szCs w:val="20"/>
        </w:rPr>
        <w:t xml:space="preserve"> соблюдением исполнителями графика документооборота по предприятию, учреждению осуществляет главный бухгалтер.</w:t>
      </w:r>
    </w:p>
    <w:p w:rsidR="00710DEF" w:rsidRPr="004D08C3" w:rsidRDefault="00710DEF" w:rsidP="00710DEF">
      <w:pPr>
        <w:autoSpaceDE w:val="0"/>
        <w:autoSpaceDN w:val="0"/>
        <w:adjustRightInd w:val="0"/>
        <w:spacing w:after="0" w:line="240" w:lineRule="auto"/>
        <w:ind w:firstLine="540"/>
        <w:jc w:val="both"/>
        <w:rPr>
          <w:rFonts w:ascii="Times New Roman" w:hAnsi="Times New Roman" w:cs="Times New Roman"/>
          <w:bCs/>
          <w:sz w:val="20"/>
          <w:szCs w:val="20"/>
        </w:rPr>
      </w:pPr>
      <w:r w:rsidRPr="004D08C3">
        <w:rPr>
          <w:rFonts w:ascii="Times New Roman" w:hAnsi="Times New Roman" w:cs="Times New Roman"/>
          <w:b/>
          <w:bCs/>
          <w:sz w:val="20"/>
          <w:szCs w:val="20"/>
        </w:rPr>
        <w:t>Основание:</w:t>
      </w:r>
      <w:r w:rsidRPr="004D08C3">
        <w:rPr>
          <w:rFonts w:ascii="Times New Roman" w:hAnsi="Times New Roman" w:cs="Times New Roman"/>
          <w:b/>
          <w:bCs/>
          <w:sz w:val="20"/>
          <w:szCs w:val="20"/>
        </w:rPr>
        <w:tab/>
      </w:r>
      <w:r w:rsidRPr="004D08C3">
        <w:rPr>
          <w:rFonts w:ascii="Times New Roman" w:hAnsi="Times New Roman" w:cs="Times New Roman"/>
          <w:bCs/>
          <w:sz w:val="20"/>
          <w:szCs w:val="20"/>
        </w:rPr>
        <w:t xml:space="preserve">Пункт 22 Стандарта «Концептуальные основы бухучета и отчетности», Положение о документах и документообороте в бухгалтерском учете» (письмо Минфина СССР от 29 июля 1983 г. № 105); приказ Казначейства России от 30.12.2016 N 548; ст.15.15.6 </w:t>
      </w:r>
      <w:proofErr w:type="spellStart"/>
      <w:r w:rsidRPr="004D08C3">
        <w:rPr>
          <w:rFonts w:ascii="Times New Roman" w:hAnsi="Times New Roman" w:cs="Times New Roman"/>
          <w:bCs/>
          <w:sz w:val="20"/>
          <w:szCs w:val="20"/>
        </w:rPr>
        <w:t>КоАП</w:t>
      </w:r>
      <w:proofErr w:type="spellEnd"/>
      <w:r w:rsidRPr="004D08C3">
        <w:rPr>
          <w:rFonts w:ascii="Times New Roman" w:hAnsi="Times New Roman" w:cs="Times New Roman"/>
          <w:bCs/>
          <w:sz w:val="20"/>
          <w:szCs w:val="20"/>
        </w:rPr>
        <w:t>.</w:t>
      </w:r>
    </w:p>
    <w:p w:rsidR="00710DEF" w:rsidRPr="004D08C3" w:rsidRDefault="00710DEF" w:rsidP="00710DEF">
      <w:pPr>
        <w:pStyle w:val="a3"/>
        <w:ind w:firstLine="567"/>
        <w:jc w:val="center"/>
        <w:rPr>
          <w:rFonts w:ascii="Times New Roman" w:hAnsi="Times New Roman" w:cs="Times New Roman"/>
          <w:b/>
          <w:sz w:val="20"/>
          <w:szCs w:val="20"/>
          <w:highlight w:val="green"/>
        </w:rPr>
      </w:pPr>
    </w:p>
    <w:p w:rsidR="00710DEF" w:rsidRPr="004D08C3" w:rsidRDefault="00710DEF" w:rsidP="00710DEF">
      <w:pPr>
        <w:pStyle w:val="a3"/>
        <w:ind w:firstLine="284"/>
        <w:jc w:val="center"/>
        <w:rPr>
          <w:rFonts w:ascii="Times New Roman" w:hAnsi="Times New Roman" w:cs="Times New Roman"/>
          <w:b/>
          <w:sz w:val="20"/>
          <w:szCs w:val="20"/>
        </w:rPr>
      </w:pPr>
      <w:r w:rsidRPr="004D08C3">
        <w:rPr>
          <w:rFonts w:ascii="Times New Roman" w:hAnsi="Times New Roman" w:cs="Times New Roman"/>
          <w:b/>
          <w:sz w:val="20"/>
          <w:szCs w:val="20"/>
        </w:rPr>
        <w:t>1.9. Комиссии по поступлению и выбытию нефинансовых и иных активов, проведению инвентаризации</w:t>
      </w:r>
    </w:p>
    <w:p w:rsidR="00710DEF" w:rsidRPr="004D08C3" w:rsidRDefault="00710DEF" w:rsidP="00710DEF">
      <w:pPr>
        <w:pStyle w:val="a3"/>
        <w:ind w:firstLine="284"/>
        <w:jc w:val="both"/>
        <w:rPr>
          <w:rFonts w:ascii="Times New Roman" w:hAnsi="Times New Roman" w:cs="Times New Roman"/>
          <w:b/>
          <w:sz w:val="20"/>
          <w:szCs w:val="20"/>
        </w:rPr>
      </w:pPr>
    </w:p>
    <w:p w:rsidR="00710DEF" w:rsidRPr="004D08C3" w:rsidRDefault="00710DEF" w:rsidP="00710DEF">
      <w:pPr>
        <w:pStyle w:val="a3"/>
        <w:spacing w:line="276" w:lineRule="auto"/>
        <w:ind w:firstLine="426"/>
        <w:jc w:val="both"/>
        <w:rPr>
          <w:rFonts w:ascii="Times New Roman" w:hAnsi="Times New Roman" w:cs="Times New Roman"/>
          <w:i/>
          <w:sz w:val="20"/>
          <w:szCs w:val="20"/>
        </w:rPr>
      </w:pPr>
      <w:r w:rsidRPr="004D08C3">
        <w:rPr>
          <w:rFonts w:ascii="Times New Roman" w:hAnsi="Times New Roman" w:cs="Times New Roman"/>
          <w:b/>
          <w:sz w:val="20"/>
          <w:szCs w:val="20"/>
        </w:rPr>
        <w:t xml:space="preserve">1.9.1. </w:t>
      </w:r>
      <w:r w:rsidRPr="004D08C3">
        <w:rPr>
          <w:rFonts w:ascii="Times New Roman" w:hAnsi="Times New Roman" w:cs="Times New Roman"/>
          <w:sz w:val="20"/>
          <w:szCs w:val="20"/>
        </w:rPr>
        <w:t xml:space="preserve"> Состав комиссии утверждается отдельным приказом по Учреждению в начале года. Изменения в приказ вносятся по мере возникновения необходимости</w:t>
      </w:r>
      <w:r w:rsidRPr="004D08C3">
        <w:rPr>
          <w:rFonts w:ascii="Times New Roman" w:hAnsi="Times New Roman" w:cs="Times New Roman"/>
          <w:i/>
          <w:sz w:val="20"/>
          <w:szCs w:val="20"/>
        </w:rPr>
        <w:t>.</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Особенности осуществления полномочий комиссии по поступлению и выбытию активов определяются Приложением № 4 разработанным в дополнение к настоящей учетной политике.</w:t>
      </w:r>
    </w:p>
    <w:p w:rsidR="00710DEF" w:rsidRPr="0077277A" w:rsidRDefault="00710DEF" w:rsidP="00710DEF">
      <w:pPr>
        <w:pStyle w:val="a3"/>
        <w:ind w:firstLine="284"/>
        <w:jc w:val="both"/>
        <w:rPr>
          <w:rFonts w:ascii="Times New Roman" w:hAnsi="Times New Roman" w:cs="Times New Roman"/>
          <w:sz w:val="20"/>
          <w:szCs w:val="20"/>
        </w:rPr>
      </w:pPr>
      <w:r w:rsidRPr="0077277A">
        <w:rPr>
          <w:rFonts w:ascii="Times New Roman" w:hAnsi="Times New Roman" w:cs="Times New Roman"/>
          <w:sz w:val="20"/>
          <w:szCs w:val="20"/>
        </w:rPr>
        <w:t>В учреждении дейс</w:t>
      </w:r>
      <w:r w:rsidR="0077277A" w:rsidRPr="0077277A">
        <w:rPr>
          <w:rFonts w:ascii="Times New Roman" w:hAnsi="Times New Roman" w:cs="Times New Roman"/>
          <w:sz w:val="20"/>
          <w:szCs w:val="20"/>
        </w:rPr>
        <w:t>твуют следующая</w:t>
      </w:r>
      <w:r w:rsidRPr="0077277A">
        <w:rPr>
          <w:rFonts w:ascii="Times New Roman" w:hAnsi="Times New Roman" w:cs="Times New Roman"/>
          <w:sz w:val="20"/>
          <w:szCs w:val="20"/>
        </w:rPr>
        <w:t xml:space="preserve"> комисси</w:t>
      </w:r>
      <w:r w:rsidR="0077277A" w:rsidRPr="0077277A">
        <w:rPr>
          <w:rFonts w:ascii="Times New Roman" w:hAnsi="Times New Roman" w:cs="Times New Roman"/>
          <w:sz w:val="20"/>
          <w:szCs w:val="20"/>
        </w:rPr>
        <w:t>я</w:t>
      </w:r>
      <w:r w:rsidRPr="0077277A">
        <w:rPr>
          <w:rFonts w:ascii="Times New Roman" w:hAnsi="Times New Roman" w:cs="Times New Roman"/>
          <w:sz w:val="20"/>
          <w:szCs w:val="20"/>
        </w:rPr>
        <w:t xml:space="preserve"> по поступлению и выбытию нефинансовых активов:</w:t>
      </w:r>
    </w:p>
    <w:p w:rsidR="00710DEF" w:rsidRPr="0077277A" w:rsidRDefault="00710DEF" w:rsidP="00710DEF">
      <w:pPr>
        <w:pStyle w:val="a3"/>
        <w:numPr>
          <w:ilvl w:val="0"/>
          <w:numId w:val="3"/>
        </w:numPr>
        <w:ind w:left="0" w:firstLine="284"/>
        <w:jc w:val="both"/>
        <w:rPr>
          <w:rFonts w:ascii="Times New Roman" w:hAnsi="Times New Roman" w:cs="Times New Roman"/>
          <w:sz w:val="20"/>
          <w:szCs w:val="20"/>
        </w:rPr>
      </w:pPr>
      <w:r w:rsidRPr="0077277A">
        <w:rPr>
          <w:rFonts w:ascii="Times New Roman" w:hAnsi="Times New Roman" w:cs="Times New Roman"/>
          <w:sz w:val="20"/>
          <w:szCs w:val="20"/>
        </w:rPr>
        <w:t>по объектам основных средств (кроме библиотечного фонда) и нематериальным активам;</w:t>
      </w:r>
    </w:p>
    <w:p w:rsidR="00710DEF" w:rsidRPr="0077277A" w:rsidRDefault="00710DEF" w:rsidP="00710DEF">
      <w:pPr>
        <w:pStyle w:val="a3"/>
        <w:numPr>
          <w:ilvl w:val="0"/>
          <w:numId w:val="2"/>
        </w:numPr>
        <w:ind w:left="0" w:firstLine="284"/>
        <w:jc w:val="both"/>
        <w:rPr>
          <w:rFonts w:ascii="Times New Roman" w:hAnsi="Times New Roman" w:cs="Times New Roman"/>
          <w:sz w:val="20"/>
          <w:szCs w:val="20"/>
        </w:rPr>
      </w:pPr>
      <w:r w:rsidRPr="0077277A">
        <w:rPr>
          <w:rFonts w:ascii="Times New Roman" w:hAnsi="Times New Roman" w:cs="Times New Roman"/>
          <w:sz w:val="20"/>
          <w:szCs w:val="20"/>
        </w:rPr>
        <w:t>по материальным запасам и иным объектам нефинансовых активов;</w:t>
      </w:r>
    </w:p>
    <w:p w:rsidR="00710DEF" w:rsidRPr="0077277A" w:rsidRDefault="00710DEF" w:rsidP="00710DEF">
      <w:pPr>
        <w:pStyle w:val="a3"/>
        <w:numPr>
          <w:ilvl w:val="0"/>
          <w:numId w:val="2"/>
        </w:numPr>
        <w:ind w:left="0" w:firstLine="284"/>
        <w:jc w:val="both"/>
        <w:rPr>
          <w:rFonts w:ascii="Times New Roman" w:hAnsi="Times New Roman" w:cs="Times New Roman"/>
          <w:sz w:val="20"/>
          <w:szCs w:val="20"/>
        </w:rPr>
      </w:pPr>
      <w:r w:rsidRPr="0077277A">
        <w:rPr>
          <w:rFonts w:ascii="Times New Roman" w:hAnsi="Times New Roman" w:cs="Times New Roman"/>
          <w:sz w:val="20"/>
          <w:szCs w:val="20"/>
        </w:rPr>
        <w:t>по финансовым активам и обязательствам (расчетам).</w:t>
      </w:r>
    </w:p>
    <w:p w:rsidR="00710DEF" w:rsidRPr="004D08C3" w:rsidRDefault="00710DEF" w:rsidP="00710DEF">
      <w:pPr>
        <w:pStyle w:val="a3"/>
        <w:ind w:left="720"/>
        <w:jc w:val="both"/>
        <w:rPr>
          <w:rFonts w:ascii="Times New Roman" w:hAnsi="Times New Roman" w:cs="Times New Roman"/>
          <w:sz w:val="20"/>
          <w:szCs w:val="20"/>
        </w:rPr>
      </w:pP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1.9.2. </w:t>
      </w:r>
      <w:r w:rsidRPr="004D08C3">
        <w:rPr>
          <w:rFonts w:ascii="Times New Roman" w:hAnsi="Times New Roman" w:cs="Times New Roman"/>
          <w:sz w:val="20"/>
          <w:szCs w:val="20"/>
        </w:rPr>
        <w:t>Инвентаризация нефинансовых и иных активов проводится инвентаризационной комиссией, утвержденной приказом руководителя, которой помимо проведения инвентаризации активов, вменяется:</w:t>
      </w:r>
    </w:p>
    <w:p w:rsidR="00710DEF" w:rsidRPr="004D08C3" w:rsidRDefault="00710DEF" w:rsidP="00710DEF">
      <w:pPr>
        <w:pStyle w:val="a3"/>
        <w:numPr>
          <w:ilvl w:val="0"/>
          <w:numId w:val="2"/>
        </w:numPr>
        <w:jc w:val="both"/>
        <w:rPr>
          <w:rFonts w:ascii="Times New Roman" w:hAnsi="Times New Roman" w:cs="Times New Roman"/>
          <w:sz w:val="20"/>
          <w:szCs w:val="20"/>
        </w:rPr>
      </w:pPr>
      <w:r w:rsidRPr="004D08C3">
        <w:rPr>
          <w:rFonts w:ascii="Times New Roman" w:hAnsi="Times New Roman" w:cs="Times New Roman"/>
          <w:sz w:val="20"/>
          <w:szCs w:val="20"/>
        </w:rPr>
        <w:t>- оценивать правильность использования имущества;</w:t>
      </w:r>
    </w:p>
    <w:p w:rsidR="00710DEF" w:rsidRPr="004D08C3" w:rsidRDefault="00710DEF" w:rsidP="00710DEF">
      <w:pPr>
        <w:pStyle w:val="a3"/>
        <w:numPr>
          <w:ilvl w:val="0"/>
          <w:numId w:val="2"/>
        </w:numPr>
        <w:jc w:val="both"/>
        <w:rPr>
          <w:rFonts w:ascii="Times New Roman" w:hAnsi="Times New Roman" w:cs="Times New Roman"/>
          <w:sz w:val="20"/>
          <w:szCs w:val="20"/>
        </w:rPr>
      </w:pPr>
      <w:r w:rsidRPr="004D08C3">
        <w:rPr>
          <w:rFonts w:ascii="Times New Roman" w:hAnsi="Times New Roman" w:cs="Times New Roman"/>
          <w:sz w:val="20"/>
          <w:szCs w:val="20"/>
        </w:rPr>
        <w:t>- определять наличие у имущества полезного потенциала;</w:t>
      </w:r>
    </w:p>
    <w:p w:rsidR="00710DEF" w:rsidRPr="004D08C3" w:rsidRDefault="00710DEF" w:rsidP="00710DEF">
      <w:pPr>
        <w:pStyle w:val="a9"/>
        <w:numPr>
          <w:ilvl w:val="0"/>
          <w:numId w:val="2"/>
        </w:numPr>
        <w:spacing w:after="0" w:line="240" w:lineRule="auto"/>
        <w:jc w:val="both"/>
        <w:rPr>
          <w:rFonts w:ascii="Times New Roman" w:eastAsia="Calibri" w:hAnsi="Times New Roman" w:cs="Times New Roman"/>
          <w:sz w:val="20"/>
          <w:szCs w:val="20"/>
        </w:rPr>
      </w:pPr>
      <w:r w:rsidRPr="004D08C3">
        <w:rPr>
          <w:rFonts w:ascii="Times New Roman" w:eastAsia="Calibri" w:hAnsi="Times New Roman" w:cs="Times New Roman"/>
          <w:sz w:val="20"/>
          <w:szCs w:val="20"/>
        </w:rPr>
        <w:t>- определять срок полезного использования материальных запасов, которые находятся в эксплуатации более 12 месяцев;</w:t>
      </w:r>
    </w:p>
    <w:p w:rsidR="00710DEF" w:rsidRPr="004D08C3" w:rsidRDefault="00710DEF" w:rsidP="00710DEF">
      <w:pPr>
        <w:pStyle w:val="a3"/>
        <w:numPr>
          <w:ilvl w:val="0"/>
          <w:numId w:val="2"/>
        </w:numPr>
        <w:jc w:val="both"/>
        <w:rPr>
          <w:rFonts w:ascii="Times New Roman" w:hAnsi="Times New Roman" w:cs="Times New Roman"/>
          <w:sz w:val="20"/>
          <w:szCs w:val="20"/>
        </w:rPr>
      </w:pPr>
      <w:r w:rsidRPr="004D08C3">
        <w:rPr>
          <w:rFonts w:ascii="Times New Roman" w:hAnsi="Times New Roman" w:cs="Times New Roman"/>
          <w:sz w:val="20"/>
          <w:szCs w:val="20"/>
        </w:rPr>
        <w:t>- выяснять у материально – ответственного лица причины расхождений фактического наличия имущества с данными бухгалтерского учета;</w:t>
      </w:r>
    </w:p>
    <w:p w:rsidR="00710DEF" w:rsidRPr="004D08C3" w:rsidRDefault="00710DEF" w:rsidP="00710DEF">
      <w:pPr>
        <w:pStyle w:val="a3"/>
        <w:numPr>
          <w:ilvl w:val="0"/>
          <w:numId w:val="2"/>
        </w:numPr>
        <w:jc w:val="both"/>
        <w:rPr>
          <w:rFonts w:ascii="Times New Roman" w:hAnsi="Times New Roman" w:cs="Times New Roman"/>
          <w:sz w:val="20"/>
          <w:szCs w:val="20"/>
        </w:rPr>
      </w:pPr>
      <w:r w:rsidRPr="004D08C3">
        <w:rPr>
          <w:rFonts w:ascii="Times New Roman" w:hAnsi="Times New Roman" w:cs="Times New Roman"/>
          <w:sz w:val="20"/>
          <w:szCs w:val="20"/>
        </w:rPr>
        <w:t>-подводить итоги инвентаризации и докладывать руководителю результат инвентаризации.</w:t>
      </w:r>
    </w:p>
    <w:p w:rsidR="00710DEF" w:rsidRPr="004D08C3" w:rsidRDefault="00710DEF" w:rsidP="00710DEF">
      <w:pPr>
        <w:pStyle w:val="a3"/>
        <w:ind w:firstLine="284"/>
        <w:jc w:val="both"/>
        <w:rPr>
          <w:rFonts w:ascii="Times New Roman" w:hAnsi="Times New Roman" w:cs="Times New Roman"/>
          <w:sz w:val="20"/>
          <w:szCs w:val="20"/>
        </w:rPr>
      </w:pP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1.9.3. </w:t>
      </w:r>
      <w:r w:rsidRPr="004D08C3">
        <w:rPr>
          <w:rFonts w:ascii="Times New Roman" w:hAnsi="Times New Roman" w:cs="Times New Roman"/>
          <w:sz w:val="20"/>
          <w:szCs w:val="20"/>
        </w:rPr>
        <w:t>Проверки фактического наличия (пересчет) наличных средства и денежных документов в кассе (внезапные проверки), с сопоставлением фактического остатка с остатком по кассовой книге, проводить – ежеквартально и на 31 декабря каждого финансового года при проведении инвентаризации активов и (или) обязательств.</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xml:space="preserve">В обязательном порядке проводится инвентаризация </w:t>
      </w:r>
      <w:proofErr w:type="gramStart"/>
      <w:r w:rsidRPr="004D08C3">
        <w:rPr>
          <w:rFonts w:ascii="Times New Roman" w:hAnsi="Times New Roman" w:cs="Times New Roman"/>
          <w:sz w:val="20"/>
          <w:szCs w:val="20"/>
        </w:rPr>
        <w:t>кассы</w:t>
      </w:r>
      <w:proofErr w:type="gramEnd"/>
      <w:r w:rsidRPr="004D08C3">
        <w:rPr>
          <w:rFonts w:ascii="Times New Roman" w:hAnsi="Times New Roman" w:cs="Times New Roman"/>
          <w:sz w:val="20"/>
          <w:szCs w:val="20"/>
        </w:rPr>
        <w:t xml:space="preserve"> и оформляются ее результаты при получении руководителем информации о расхождениях по кассе от работников, названных в п.п. </w:t>
      </w:r>
      <w:r w:rsidRPr="004D08C3">
        <w:rPr>
          <w:rFonts w:ascii="Times New Roman" w:hAnsi="Times New Roman" w:cs="Times New Roman"/>
          <w:b/>
          <w:sz w:val="20"/>
          <w:szCs w:val="20"/>
        </w:rPr>
        <w:t xml:space="preserve">1.9.1. </w:t>
      </w:r>
      <w:r w:rsidRPr="004D08C3">
        <w:rPr>
          <w:rFonts w:ascii="Times New Roman" w:hAnsi="Times New Roman" w:cs="Times New Roman"/>
          <w:sz w:val="20"/>
          <w:szCs w:val="20"/>
        </w:rPr>
        <w:t xml:space="preserve">и </w:t>
      </w:r>
      <w:r w:rsidRPr="004D08C3">
        <w:rPr>
          <w:rFonts w:ascii="Times New Roman" w:hAnsi="Times New Roman" w:cs="Times New Roman"/>
          <w:b/>
          <w:sz w:val="20"/>
          <w:szCs w:val="20"/>
        </w:rPr>
        <w:t xml:space="preserve">1.9.2. </w:t>
      </w:r>
      <w:r w:rsidRPr="004D08C3">
        <w:rPr>
          <w:rFonts w:ascii="Times New Roman" w:hAnsi="Times New Roman" w:cs="Times New Roman"/>
          <w:sz w:val="20"/>
          <w:szCs w:val="20"/>
        </w:rPr>
        <w:t>настоящего приказа, а также в случаях чрезвычайных обстоятельств и (или) при обнаружении признаков хищений, злоупотреблений.</w:t>
      </w:r>
    </w:p>
    <w:p w:rsidR="00710DEF" w:rsidRPr="004D08C3" w:rsidRDefault="00710DEF" w:rsidP="00710DEF">
      <w:pPr>
        <w:pStyle w:val="a3"/>
        <w:ind w:firstLine="284"/>
        <w:jc w:val="both"/>
        <w:rPr>
          <w:rFonts w:ascii="Times New Roman" w:hAnsi="Times New Roman" w:cs="Times New Roman"/>
          <w:i/>
          <w:sz w:val="20"/>
          <w:szCs w:val="20"/>
        </w:rPr>
      </w:pPr>
      <w:r w:rsidRPr="004D08C3">
        <w:rPr>
          <w:rFonts w:ascii="Times New Roman" w:hAnsi="Times New Roman" w:cs="Times New Roman"/>
          <w:b/>
          <w:sz w:val="20"/>
          <w:szCs w:val="20"/>
        </w:rPr>
        <w:t>Основание:</w:t>
      </w:r>
      <w:r w:rsidRPr="004D08C3">
        <w:rPr>
          <w:rFonts w:ascii="Times New Roman" w:hAnsi="Times New Roman" w:cs="Times New Roman"/>
          <w:sz w:val="20"/>
          <w:szCs w:val="20"/>
        </w:rPr>
        <w:tab/>
        <w:t>Пункт 7 Указания 3210-У.</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lastRenderedPageBreak/>
        <w:t xml:space="preserve">1.9.4. </w:t>
      </w:r>
      <w:r w:rsidRPr="004D08C3">
        <w:rPr>
          <w:rFonts w:ascii="Times New Roman" w:hAnsi="Times New Roman" w:cs="Times New Roman"/>
          <w:sz w:val="20"/>
          <w:szCs w:val="20"/>
        </w:rPr>
        <w:t xml:space="preserve">Плановая инвентаризация активов и обязательств на всех балансовых и </w:t>
      </w:r>
      <w:proofErr w:type="spellStart"/>
      <w:r w:rsidRPr="004D08C3">
        <w:rPr>
          <w:rFonts w:ascii="Times New Roman" w:hAnsi="Times New Roman" w:cs="Times New Roman"/>
          <w:sz w:val="20"/>
          <w:szCs w:val="20"/>
        </w:rPr>
        <w:t>забалансовых</w:t>
      </w:r>
      <w:proofErr w:type="spellEnd"/>
      <w:r w:rsidRPr="004D08C3">
        <w:rPr>
          <w:rFonts w:ascii="Times New Roman" w:hAnsi="Times New Roman" w:cs="Times New Roman"/>
          <w:sz w:val="20"/>
          <w:szCs w:val="20"/>
        </w:rPr>
        <w:t xml:space="preserve"> счетах учета проводится ежегодно, перед составлением годовой отчетности в целях обеспечения достоверности ее данных, в период: с «1» ноября по «31» декабря.</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1.9.5. </w:t>
      </w:r>
      <w:proofErr w:type="gramStart"/>
      <w:r w:rsidRPr="004D08C3">
        <w:rPr>
          <w:rFonts w:ascii="Times New Roman" w:hAnsi="Times New Roman" w:cs="Times New Roman"/>
          <w:sz w:val="20"/>
          <w:szCs w:val="20"/>
        </w:rPr>
        <w:t>Внеплановые инвентаризации проводятся при необходимости, в соответствии с приказами руководителя (при установлении фактов хищений или злоупотреблений, а также порчи ценностей, в случае стихийных бедствий, пожара, аварий или других чрезвычайных ситуаций, вызванных экстремальными условиями, при смене материально-ответственных лиц на день приемки-передачи дел, при передаче имущества в аренду, управление, безвозмездное пользование, а также выкупе (продаже) комплекса объектов учета (имущественного комплекса) и в</w:t>
      </w:r>
      <w:proofErr w:type="gramEnd"/>
      <w:r w:rsidRPr="004D08C3">
        <w:rPr>
          <w:rFonts w:ascii="Times New Roman" w:hAnsi="Times New Roman" w:cs="Times New Roman"/>
          <w:sz w:val="20"/>
          <w:szCs w:val="20"/>
        </w:rPr>
        <w:t xml:space="preserve"> иных случаях, признанных руководителем основанием для инвентаризации).</w:t>
      </w:r>
    </w:p>
    <w:p w:rsidR="00710DEF" w:rsidRPr="0077277A"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1.9.6. </w:t>
      </w:r>
      <w:r w:rsidRPr="004D08C3">
        <w:rPr>
          <w:rFonts w:ascii="Times New Roman" w:hAnsi="Times New Roman" w:cs="Times New Roman"/>
          <w:sz w:val="20"/>
          <w:szCs w:val="20"/>
        </w:rPr>
        <w:t xml:space="preserve">Особенности проведения инвентаризации отдельных видов активов </w:t>
      </w:r>
      <w:r w:rsidRPr="0077277A">
        <w:rPr>
          <w:rFonts w:ascii="Times New Roman" w:hAnsi="Times New Roman" w:cs="Times New Roman"/>
          <w:sz w:val="20"/>
          <w:szCs w:val="20"/>
        </w:rPr>
        <w:t xml:space="preserve">определяются </w:t>
      </w:r>
      <w:r w:rsidRPr="0077277A">
        <w:rPr>
          <w:rFonts w:ascii="Times New Roman" w:hAnsi="Times New Roman" w:cs="Times New Roman"/>
          <w:b/>
          <w:sz w:val="20"/>
          <w:szCs w:val="20"/>
        </w:rPr>
        <w:t>Приложением № 5</w:t>
      </w:r>
      <w:r w:rsidRPr="0077277A">
        <w:rPr>
          <w:rFonts w:ascii="Times New Roman" w:hAnsi="Times New Roman" w:cs="Times New Roman"/>
          <w:sz w:val="20"/>
          <w:szCs w:val="20"/>
        </w:rPr>
        <w:t>, разработанным в дополнение к настоящей учетной политике.</w:t>
      </w:r>
    </w:p>
    <w:p w:rsidR="00710DEF" w:rsidRPr="004D08C3" w:rsidRDefault="00710DEF" w:rsidP="00710DEF">
      <w:pPr>
        <w:pStyle w:val="a3"/>
        <w:ind w:firstLine="284"/>
        <w:jc w:val="both"/>
        <w:rPr>
          <w:rFonts w:ascii="Times New Roman" w:hAnsi="Times New Roman" w:cs="Times New Roman"/>
          <w:sz w:val="20"/>
          <w:szCs w:val="20"/>
        </w:rPr>
      </w:pPr>
      <w:r w:rsidRPr="0077277A">
        <w:rPr>
          <w:rFonts w:ascii="Times New Roman" w:hAnsi="Times New Roman" w:cs="Times New Roman"/>
          <w:b/>
          <w:sz w:val="20"/>
          <w:szCs w:val="20"/>
        </w:rPr>
        <w:t>Основание:</w:t>
      </w:r>
      <w:r w:rsidRPr="0077277A">
        <w:rPr>
          <w:rFonts w:ascii="Times New Roman" w:hAnsi="Times New Roman" w:cs="Times New Roman"/>
          <w:sz w:val="20"/>
          <w:szCs w:val="20"/>
        </w:rPr>
        <w:tab/>
        <w:t>Статья 11 Федерального закона от 06.12.2011 № 402-ФЗ «О бухгалтерском учете»;</w:t>
      </w:r>
      <w:r w:rsidRPr="004D08C3">
        <w:rPr>
          <w:rFonts w:ascii="Times New Roman" w:hAnsi="Times New Roman" w:cs="Times New Roman"/>
          <w:sz w:val="20"/>
          <w:szCs w:val="20"/>
        </w:rPr>
        <w:t xml:space="preserve"> Пункты 6,  25, 34 Инструкции от 01.12.2010 № 157н; пункт 7 Инструкции от 28.12.2010 № 191н; «Методические указания по инвентаризации имущества и финансовых обязательств», утв. приказом Минфина России от 13.06.1995 № 49.</w:t>
      </w:r>
    </w:p>
    <w:p w:rsidR="00710DEF" w:rsidRPr="004D08C3" w:rsidRDefault="00710DEF" w:rsidP="00710DEF">
      <w:pPr>
        <w:pStyle w:val="a3"/>
        <w:ind w:firstLine="567"/>
        <w:rPr>
          <w:rFonts w:ascii="Times New Roman" w:hAnsi="Times New Roman" w:cs="Times New Roman"/>
          <w:i/>
          <w:sz w:val="20"/>
          <w:szCs w:val="20"/>
        </w:rPr>
      </w:pPr>
    </w:p>
    <w:p w:rsidR="00710DEF" w:rsidRPr="004D08C3" w:rsidRDefault="00710DEF" w:rsidP="00710DEF">
      <w:pPr>
        <w:pStyle w:val="a3"/>
        <w:jc w:val="center"/>
        <w:rPr>
          <w:rFonts w:ascii="Times New Roman" w:hAnsi="Times New Roman" w:cs="Times New Roman"/>
          <w:b/>
          <w:sz w:val="20"/>
          <w:szCs w:val="20"/>
        </w:rPr>
      </w:pPr>
      <w:r w:rsidRPr="004D08C3">
        <w:rPr>
          <w:rFonts w:ascii="Times New Roman" w:hAnsi="Times New Roman" w:cs="Times New Roman"/>
          <w:b/>
          <w:sz w:val="20"/>
          <w:szCs w:val="20"/>
        </w:rPr>
        <w:t>1.10. Порядок организации внутреннего финансового контроля</w:t>
      </w:r>
    </w:p>
    <w:p w:rsidR="00710DEF" w:rsidRPr="004D08C3" w:rsidRDefault="00710DEF" w:rsidP="00710DEF">
      <w:pPr>
        <w:pStyle w:val="a3"/>
        <w:ind w:firstLine="567"/>
        <w:jc w:val="center"/>
        <w:rPr>
          <w:rFonts w:ascii="Times New Roman" w:hAnsi="Times New Roman" w:cs="Times New Roman"/>
          <w:b/>
          <w:sz w:val="20"/>
          <w:szCs w:val="20"/>
        </w:rPr>
      </w:pP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1.10.1. </w:t>
      </w:r>
      <w:r w:rsidRPr="004D08C3">
        <w:rPr>
          <w:rFonts w:ascii="Times New Roman" w:hAnsi="Times New Roman" w:cs="Times New Roman"/>
          <w:sz w:val="20"/>
          <w:szCs w:val="20"/>
        </w:rPr>
        <w:t>В учреждении осуществляется внутренний финансовый контроль в отношении:</w:t>
      </w:r>
    </w:p>
    <w:p w:rsidR="00710DEF" w:rsidRPr="004D08C3" w:rsidRDefault="00710DEF" w:rsidP="00710DEF">
      <w:pPr>
        <w:pStyle w:val="a3"/>
        <w:numPr>
          <w:ilvl w:val="0"/>
          <w:numId w:val="2"/>
        </w:numPr>
        <w:ind w:left="0" w:firstLine="284"/>
        <w:jc w:val="both"/>
        <w:rPr>
          <w:rFonts w:ascii="Times New Roman" w:hAnsi="Times New Roman" w:cs="Times New Roman"/>
          <w:sz w:val="20"/>
          <w:szCs w:val="20"/>
        </w:rPr>
      </w:pPr>
      <w:r w:rsidRPr="004D08C3">
        <w:rPr>
          <w:rFonts w:ascii="Times New Roman" w:hAnsi="Times New Roman" w:cs="Times New Roman"/>
          <w:sz w:val="20"/>
          <w:szCs w:val="20"/>
        </w:rPr>
        <w:t>первичных учетных документов, принимаемых к бухгалтерскому учету;</w:t>
      </w:r>
    </w:p>
    <w:p w:rsidR="00710DEF" w:rsidRPr="004D08C3" w:rsidRDefault="00710DEF" w:rsidP="00710DEF">
      <w:pPr>
        <w:pStyle w:val="a3"/>
        <w:numPr>
          <w:ilvl w:val="0"/>
          <w:numId w:val="2"/>
        </w:numPr>
        <w:ind w:left="0" w:firstLine="284"/>
        <w:jc w:val="both"/>
        <w:rPr>
          <w:rFonts w:ascii="Times New Roman" w:hAnsi="Times New Roman" w:cs="Times New Roman"/>
          <w:sz w:val="20"/>
          <w:szCs w:val="20"/>
        </w:rPr>
      </w:pPr>
      <w:r w:rsidRPr="004D08C3">
        <w:rPr>
          <w:rFonts w:ascii="Times New Roman" w:hAnsi="Times New Roman" w:cs="Times New Roman"/>
          <w:sz w:val="20"/>
          <w:szCs w:val="20"/>
        </w:rPr>
        <w:t>наличие (сохранность) активов, учитываемых за балансом и на балансе;</w:t>
      </w:r>
    </w:p>
    <w:p w:rsidR="00710DEF" w:rsidRPr="004D08C3" w:rsidRDefault="00710DEF" w:rsidP="00710DEF">
      <w:pPr>
        <w:pStyle w:val="a3"/>
        <w:numPr>
          <w:ilvl w:val="0"/>
          <w:numId w:val="2"/>
        </w:numPr>
        <w:tabs>
          <w:tab w:val="left" w:pos="0"/>
        </w:tabs>
        <w:ind w:left="0" w:firstLine="284"/>
        <w:jc w:val="both"/>
        <w:rPr>
          <w:rFonts w:ascii="Times New Roman" w:hAnsi="Times New Roman" w:cs="Times New Roman"/>
          <w:sz w:val="20"/>
          <w:szCs w:val="20"/>
        </w:rPr>
      </w:pPr>
      <w:r w:rsidRPr="004D08C3">
        <w:rPr>
          <w:rFonts w:ascii="Times New Roman" w:hAnsi="Times New Roman" w:cs="Times New Roman"/>
          <w:sz w:val="20"/>
          <w:szCs w:val="20"/>
        </w:rPr>
        <w:t>приходные и расходные кассовые операции;</w:t>
      </w:r>
    </w:p>
    <w:p w:rsidR="00710DEF" w:rsidRPr="004D08C3" w:rsidRDefault="00710DEF" w:rsidP="00710DEF">
      <w:pPr>
        <w:pStyle w:val="a3"/>
        <w:numPr>
          <w:ilvl w:val="0"/>
          <w:numId w:val="2"/>
        </w:numPr>
        <w:ind w:left="0" w:firstLine="284"/>
        <w:jc w:val="both"/>
        <w:rPr>
          <w:rFonts w:ascii="Times New Roman" w:hAnsi="Times New Roman" w:cs="Times New Roman"/>
          <w:sz w:val="20"/>
          <w:szCs w:val="20"/>
        </w:rPr>
      </w:pPr>
      <w:r w:rsidRPr="004D08C3">
        <w:rPr>
          <w:rFonts w:ascii="Times New Roman" w:hAnsi="Times New Roman" w:cs="Times New Roman"/>
          <w:sz w:val="20"/>
          <w:szCs w:val="20"/>
        </w:rPr>
        <w:t>начисление заработной платы, иных выплат работникам и производимые удержания;</w:t>
      </w:r>
    </w:p>
    <w:p w:rsidR="00710DEF" w:rsidRPr="004D08C3" w:rsidRDefault="00710DEF" w:rsidP="00710DEF">
      <w:pPr>
        <w:pStyle w:val="a3"/>
        <w:numPr>
          <w:ilvl w:val="0"/>
          <w:numId w:val="2"/>
        </w:numPr>
        <w:ind w:left="0" w:firstLine="284"/>
        <w:jc w:val="both"/>
        <w:rPr>
          <w:rFonts w:ascii="Times New Roman" w:hAnsi="Times New Roman" w:cs="Times New Roman"/>
          <w:sz w:val="20"/>
          <w:szCs w:val="20"/>
        </w:rPr>
      </w:pPr>
      <w:r w:rsidRPr="004D08C3">
        <w:rPr>
          <w:rFonts w:ascii="Times New Roman" w:hAnsi="Times New Roman" w:cs="Times New Roman"/>
          <w:sz w:val="20"/>
          <w:szCs w:val="20"/>
        </w:rPr>
        <w:t>исчисление и уплата в бюджеты налогов, страховых взносов, иных обязательных платежей;</w:t>
      </w:r>
    </w:p>
    <w:p w:rsidR="00710DEF" w:rsidRPr="004D08C3" w:rsidRDefault="00710DEF" w:rsidP="00710DEF">
      <w:pPr>
        <w:pStyle w:val="a3"/>
        <w:numPr>
          <w:ilvl w:val="0"/>
          <w:numId w:val="2"/>
        </w:numPr>
        <w:ind w:left="0" w:firstLine="284"/>
        <w:jc w:val="both"/>
        <w:rPr>
          <w:rFonts w:ascii="Times New Roman" w:hAnsi="Times New Roman" w:cs="Times New Roman"/>
          <w:sz w:val="20"/>
          <w:szCs w:val="20"/>
        </w:rPr>
      </w:pPr>
      <w:r w:rsidRPr="004D08C3">
        <w:rPr>
          <w:rFonts w:ascii="Times New Roman" w:hAnsi="Times New Roman" w:cs="Times New Roman"/>
          <w:sz w:val="20"/>
          <w:szCs w:val="20"/>
        </w:rPr>
        <w:t>дебиторская и кредиторская задолженность;</w:t>
      </w:r>
    </w:p>
    <w:p w:rsidR="00710DEF" w:rsidRPr="004D08C3" w:rsidRDefault="00710DEF" w:rsidP="00710DEF">
      <w:pPr>
        <w:pStyle w:val="a3"/>
        <w:numPr>
          <w:ilvl w:val="0"/>
          <w:numId w:val="2"/>
        </w:numPr>
        <w:ind w:left="0" w:firstLine="284"/>
        <w:jc w:val="both"/>
        <w:rPr>
          <w:rFonts w:ascii="Times New Roman" w:hAnsi="Times New Roman" w:cs="Times New Roman"/>
          <w:sz w:val="20"/>
          <w:szCs w:val="20"/>
        </w:rPr>
      </w:pPr>
      <w:r w:rsidRPr="004D08C3">
        <w:rPr>
          <w:rFonts w:ascii="Times New Roman" w:hAnsi="Times New Roman" w:cs="Times New Roman"/>
          <w:sz w:val="20"/>
          <w:szCs w:val="20"/>
        </w:rPr>
        <w:t>расходы на командировки и служебные разъезды;</w:t>
      </w:r>
    </w:p>
    <w:p w:rsidR="00710DEF" w:rsidRPr="004D08C3" w:rsidRDefault="00710DEF" w:rsidP="00710DEF">
      <w:pPr>
        <w:pStyle w:val="a3"/>
        <w:numPr>
          <w:ilvl w:val="0"/>
          <w:numId w:val="2"/>
        </w:numPr>
        <w:ind w:left="0" w:firstLine="284"/>
        <w:jc w:val="both"/>
        <w:rPr>
          <w:rFonts w:ascii="Times New Roman" w:hAnsi="Times New Roman" w:cs="Times New Roman"/>
          <w:sz w:val="20"/>
          <w:szCs w:val="20"/>
        </w:rPr>
      </w:pPr>
      <w:r w:rsidRPr="004D08C3">
        <w:rPr>
          <w:rFonts w:ascii="Times New Roman" w:hAnsi="Times New Roman" w:cs="Times New Roman"/>
          <w:sz w:val="20"/>
          <w:szCs w:val="20"/>
        </w:rPr>
        <w:t>расходы на телефонную связь;</w:t>
      </w:r>
    </w:p>
    <w:p w:rsidR="00710DEF" w:rsidRPr="004D08C3" w:rsidRDefault="00710DEF" w:rsidP="00710DEF">
      <w:pPr>
        <w:pStyle w:val="a3"/>
        <w:numPr>
          <w:ilvl w:val="0"/>
          <w:numId w:val="2"/>
        </w:numPr>
        <w:ind w:left="0" w:firstLine="284"/>
        <w:jc w:val="both"/>
        <w:rPr>
          <w:rFonts w:ascii="Times New Roman" w:hAnsi="Times New Roman" w:cs="Times New Roman"/>
          <w:sz w:val="20"/>
          <w:szCs w:val="20"/>
        </w:rPr>
      </w:pPr>
      <w:r w:rsidRPr="004D08C3">
        <w:rPr>
          <w:rFonts w:ascii="Times New Roman" w:hAnsi="Times New Roman" w:cs="Times New Roman"/>
          <w:sz w:val="20"/>
          <w:szCs w:val="20"/>
        </w:rPr>
        <w:t>лимит кассы;</w:t>
      </w:r>
    </w:p>
    <w:p w:rsidR="00710DEF" w:rsidRPr="004D08C3" w:rsidRDefault="00710DEF" w:rsidP="00710DEF">
      <w:pPr>
        <w:pStyle w:val="a3"/>
        <w:numPr>
          <w:ilvl w:val="0"/>
          <w:numId w:val="2"/>
        </w:numPr>
        <w:ind w:left="0" w:firstLine="284"/>
        <w:jc w:val="both"/>
        <w:rPr>
          <w:rFonts w:ascii="Times New Roman" w:hAnsi="Times New Roman" w:cs="Times New Roman"/>
          <w:sz w:val="20"/>
          <w:szCs w:val="20"/>
        </w:rPr>
      </w:pPr>
      <w:r w:rsidRPr="004D08C3">
        <w:rPr>
          <w:rFonts w:ascii="Times New Roman" w:hAnsi="Times New Roman" w:cs="Times New Roman"/>
          <w:sz w:val="20"/>
          <w:szCs w:val="20"/>
        </w:rPr>
        <w:t>остатки продуктов (ежемесячно);</w:t>
      </w:r>
    </w:p>
    <w:p w:rsidR="00710DEF" w:rsidRPr="004D08C3" w:rsidRDefault="00710DEF" w:rsidP="00710DEF">
      <w:pPr>
        <w:pStyle w:val="a3"/>
        <w:numPr>
          <w:ilvl w:val="0"/>
          <w:numId w:val="2"/>
        </w:numPr>
        <w:ind w:left="0" w:firstLine="284"/>
        <w:jc w:val="both"/>
        <w:rPr>
          <w:rFonts w:ascii="Times New Roman" w:hAnsi="Times New Roman" w:cs="Times New Roman"/>
          <w:sz w:val="20"/>
          <w:szCs w:val="20"/>
        </w:rPr>
      </w:pPr>
      <w:r w:rsidRPr="004D08C3">
        <w:rPr>
          <w:rFonts w:ascii="Times New Roman" w:hAnsi="Times New Roman" w:cs="Times New Roman"/>
          <w:sz w:val="20"/>
          <w:szCs w:val="20"/>
        </w:rPr>
        <w:t>сверка с контрагентам</w:t>
      </w:r>
      <w:proofErr w:type="gramStart"/>
      <w:r w:rsidRPr="004D08C3">
        <w:rPr>
          <w:rFonts w:ascii="Times New Roman" w:hAnsi="Times New Roman" w:cs="Times New Roman"/>
          <w:sz w:val="20"/>
          <w:szCs w:val="20"/>
        </w:rPr>
        <w:t>и(</w:t>
      </w:r>
      <w:proofErr w:type="gramEnd"/>
      <w:r w:rsidRPr="004D08C3">
        <w:rPr>
          <w:rFonts w:ascii="Times New Roman" w:hAnsi="Times New Roman" w:cs="Times New Roman"/>
          <w:sz w:val="20"/>
          <w:szCs w:val="20"/>
        </w:rPr>
        <w:t>ежеквартально);</w:t>
      </w:r>
    </w:p>
    <w:p w:rsidR="00710DEF" w:rsidRPr="004D08C3" w:rsidRDefault="00710DEF" w:rsidP="00710DEF">
      <w:pPr>
        <w:pStyle w:val="a3"/>
        <w:numPr>
          <w:ilvl w:val="0"/>
          <w:numId w:val="2"/>
        </w:numPr>
        <w:ind w:left="0" w:firstLine="284"/>
        <w:jc w:val="both"/>
        <w:rPr>
          <w:rFonts w:ascii="Times New Roman" w:hAnsi="Times New Roman" w:cs="Times New Roman"/>
          <w:sz w:val="20"/>
          <w:szCs w:val="20"/>
        </w:rPr>
      </w:pPr>
      <w:r w:rsidRPr="004D08C3">
        <w:rPr>
          <w:rFonts w:ascii="Times New Roman" w:hAnsi="Times New Roman" w:cs="Times New Roman"/>
          <w:sz w:val="20"/>
          <w:szCs w:val="20"/>
        </w:rPr>
        <w:t>своевременность расчето</w:t>
      </w:r>
      <w:proofErr w:type="gramStart"/>
      <w:r w:rsidRPr="004D08C3">
        <w:rPr>
          <w:rFonts w:ascii="Times New Roman" w:hAnsi="Times New Roman" w:cs="Times New Roman"/>
          <w:sz w:val="20"/>
          <w:szCs w:val="20"/>
        </w:rPr>
        <w:t>в(</w:t>
      </w:r>
      <w:proofErr w:type="gramEnd"/>
      <w:r w:rsidRPr="004D08C3">
        <w:rPr>
          <w:rFonts w:ascii="Times New Roman" w:hAnsi="Times New Roman" w:cs="Times New Roman"/>
          <w:sz w:val="20"/>
          <w:szCs w:val="20"/>
        </w:rPr>
        <w:t>поставка товара, услуг, оплата, возврат обеспечения);</w:t>
      </w:r>
    </w:p>
    <w:p w:rsidR="00710DEF" w:rsidRPr="004D08C3" w:rsidRDefault="00710DEF" w:rsidP="00710DEF">
      <w:pPr>
        <w:pStyle w:val="a3"/>
        <w:numPr>
          <w:ilvl w:val="0"/>
          <w:numId w:val="2"/>
        </w:numPr>
        <w:ind w:left="0" w:firstLine="284"/>
        <w:jc w:val="both"/>
        <w:rPr>
          <w:rFonts w:ascii="Times New Roman" w:hAnsi="Times New Roman" w:cs="Times New Roman"/>
          <w:sz w:val="20"/>
          <w:szCs w:val="20"/>
        </w:rPr>
      </w:pPr>
      <w:r w:rsidRPr="004D08C3">
        <w:rPr>
          <w:rFonts w:ascii="Times New Roman" w:hAnsi="Times New Roman" w:cs="Times New Roman"/>
          <w:sz w:val="20"/>
          <w:szCs w:val="20"/>
        </w:rPr>
        <w:t>составление и исполнение ПФХД;</w:t>
      </w:r>
    </w:p>
    <w:p w:rsidR="00710DEF" w:rsidRPr="004D08C3" w:rsidRDefault="00710DEF" w:rsidP="00710DEF">
      <w:pPr>
        <w:pStyle w:val="a3"/>
        <w:numPr>
          <w:ilvl w:val="0"/>
          <w:numId w:val="2"/>
        </w:numPr>
        <w:ind w:left="0" w:firstLine="284"/>
        <w:jc w:val="both"/>
        <w:rPr>
          <w:rFonts w:ascii="Times New Roman" w:hAnsi="Times New Roman" w:cs="Times New Roman"/>
          <w:sz w:val="20"/>
          <w:szCs w:val="20"/>
        </w:rPr>
      </w:pPr>
      <w:r w:rsidRPr="004D08C3">
        <w:rPr>
          <w:rFonts w:ascii="Times New Roman" w:hAnsi="Times New Roman" w:cs="Times New Roman"/>
          <w:sz w:val="20"/>
          <w:szCs w:val="20"/>
        </w:rPr>
        <w:t xml:space="preserve"> работа автотранспорта.</w:t>
      </w:r>
    </w:p>
    <w:p w:rsidR="00710DEF" w:rsidRPr="004D08C3" w:rsidRDefault="00710DEF" w:rsidP="00710DEF">
      <w:pPr>
        <w:pStyle w:val="a3"/>
        <w:ind w:left="284"/>
        <w:jc w:val="both"/>
        <w:rPr>
          <w:rFonts w:ascii="Times New Roman" w:hAnsi="Times New Roman" w:cs="Times New Roman"/>
          <w:sz w:val="20"/>
          <w:szCs w:val="20"/>
        </w:rPr>
      </w:pP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1.10.2. </w:t>
      </w:r>
      <w:r w:rsidRPr="004D08C3">
        <w:rPr>
          <w:rFonts w:ascii="Times New Roman" w:hAnsi="Times New Roman" w:cs="Times New Roman"/>
          <w:sz w:val="20"/>
          <w:szCs w:val="20"/>
        </w:rPr>
        <w:t>Целями внутреннего финансового контроля являются:</w:t>
      </w:r>
    </w:p>
    <w:p w:rsidR="00710DEF" w:rsidRPr="004D08C3" w:rsidRDefault="00710DEF" w:rsidP="00710DEF">
      <w:pPr>
        <w:pStyle w:val="a3"/>
        <w:numPr>
          <w:ilvl w:val="0"/>
          <w:numId w:val="2"/>
        </w:numPr>
        <w:ind w:left="0" w:firstLine="284"/>
        <w:jc w:val="both"/>
        <w:rPr>
          <w:rFonts w:ascii="Times New Roman" w:hAnsi="Times New Roman" w:cs="Times New Roman"/>
          <w:sz w:val="20"/>
          <w:szCs w:val="20"/>
        </w:rPr>
      </w:pPr>
      <w:r w:rsidRPr="004D08C3">
        <w:rPr>
          <w:rFonts w:ascii="Times New Roman" w:hAnsi="Times New Roman" w:cs="Times New Roman"/>
          <w:sz w:val="20"/>
          <w:szCs w:val="20"/>
        </w:rPr>
        <w:t>неуклонное соблюдение законодательства, прав и законных интересов работников и третьих лиц;</w:t>
      </w:r>
    </w:p>
    <w:p w:rsidR="00710DEF" w:rsidRPr="004D08C3" w:rsidRDefault="00710DEF" w:rsidP="00710DEF">
      <w:pPr>
        <w:pStyle w:val="a3"/>
        <w:numPr>
          <w:ilvl w:val="0"/>
          <w:numId w:val="2"/>
        </w:numPr>
        <w:ind w:left="0" w:firstLine="284"/>
        <w:jc w:val="both"/>
        <w:rPr>
          <w:rFonts w:ascii="Times New Roman" w:hAnsi="Times New Roman" w:cs="Times New Roman"/>
          <w:sz w:val="20"/>
          <w:szCs w:val="20"/>
        </w:rPr>
      </w:pPr>
      <w:r w:rsidRPr="004D08C3">
        <w:rPr>
          <w:rFonts w:ascii="Times New Roman" w:hAnsi="Times New Roman" w:cs="Times New Roman"/>
          <w:sz w:val="20"/>
          <w:szCs w:val="20"/>
        </w:rPr>
        <w:t xml:space="preserve">предотвращение неэффективного расходования денежных средств, фактов коррупции </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при осуществлении закупок, фактов применения к учреждению штрафных санкций;</w:t>
      </w:r>
    </w:p>
    <w:p w:rsidR="00710DEF" w:rsidRPr="004D08C3" w:rsidRDefault="00710DEF" w:rsidP="00710DEF">
      <w:pPr>
        <w:pStyle w:val="a3"/>
        <w:numPr>
          <w:ilvl w:val="0"/>
          <w:numId w:val="2"/>
        </w:numPr>
        <w:ind w:left="0" w:firstLine="284"/>
        <w:jc w:val="both"/>
        <w:rPr>
          <w:rFonts w:ascii="Times New Roman" w:hAnsi="Times New Roman" w:cs="Times New Roman"/>
          <w:sz w:val="20"/>
          <w:szCs w:val="20"/>
        </w:rPr>
      </w:pPr>
      <w:r w:rsidRPr="004D08C3">
        <w:rPr>
          <w:rFonts w:ascii="Times New Roman" w:hAnsi="Times New Roman" w:cs="Times New Roman"/>
          <w:sz w:val="20"/>
          <w:szCs w:val="20"/>
        </w:rPr>
        <w:t>повышение результативности и эффективности использования имущества в деятельности учреждения.</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1.10.3. </w:t>
      </w:r>
      <w:r w:rsidRPr="004D08C3">
        <w:rPr>
          <w:rFonts w:ascii="Times New Roman" w:hAnsi="Times New Roman" w:cs="Times New Roman"/>
          <w:sz w:val="20"/>
          <w:szCs w:val="20"/>
        </w:rPr>
        <w:t>Для достижения заявленных целей используются следующие методы контроля:</w:t>
      </w:r>
    </w:p>
    <w:p w:rsidR="00710DEF" w:rsidRPr="004D08C3" w:rsidRDefault="00710DEF" w:rsidP="00710DEF">
      <w:pPr>
        <w:pStyle w:val="a3"/>
        <w:numPr>
          <w:ilvl w:val="0"/>
          <w:numId w:val="2"/>
        </w:numPr>
        <w:ind w:left="0" w:firstLine="284"/>
        <w:jc w:val="both"/>
        <w:rPr>
          <w:rFonts w:ascii="Times New Roman" w:hAnsi="Times New Roman" w:cs="Times New Roman"/>
          <w:sz w:val="20"/>
          <w:szCs w:val="20"/>
        </w:rPr>
      </w:pPr>
      <w:r w:rsidRPr="004D08C3">
        <w:rPr>
          <w:rFonts w:ascii="Times New Roman" w:hAnsi="Times New Roman" w:cs="Times New Roman"/>
          <w:sz w:val="20"/>
          <w:szCs w:val="20"/>
        </w:rPr>
        <w:t>предварительный контроль, осуществляемый до заключения сделки или начала совершения операции, определяющий ее правомерность и целесообразность (проводится путем визирования документов, являющихся основанием для возникновения контролируемого факта хозяйственной жизни руководителем, его заместителем;</w:t>
      </w:r>
    </w:p>
    <w:p w:rsidR="00710DEF" w:rsidRPr="004D08C3" w:rsidRDefault="00710DEF" w:rsidP="00710DEF">
      <w:pPr>
        <w:pStyle w:val="a3"/>
        <w:numPr>
          <w:ilvl w:val="0"/>
          <w:numId w:val="2"/>
        </w:numPr>
        <w:ind w:left="0" w:firstLine="284"/>
        <w:jc w:val="both"/>
        <w:rPr>
          <w:rFonts w:ascii="Times New Roman" w:hAnsi="Times New Roman" w:cs="Times New Roman"/>
          <w:sz w:val="20"/>
          <w:szCs w:val="20"/>
        </w:rPr>
      </w:pPr>
      <w:proofErr w:type="gramStart"/>
      <w:r w:rsidRPr="004D08C3">
        <w:rPr>
          <w:rFonts w:ascii="Times New Roman" w:hAnsi="Times New Roman" w:cs="Times New Roman"/>
          <w:sz w:val="20"/>
          <w:szCs w:val="20"/>
        </w:rPr>
        <w:t>текущий контроль–осуществляется сплошным методом в рамках функционала и должностных инструкций сотрудников (бухгалтерия, комиссия по поступлению и выбытию активов, инвентаризационная комиссия, ответственные лица за факт хозяйственной жизни, отраженный в документе).</w:t>
      </w:r>
      <w:proofErr w:type="gramEnd"/>
      <w:r w:rsidRPr="004D08C3">
        <w:rPr>
          <w:rFonts w:ascii="Times New Roman" w:hAnsi="Times New Roman" w:cs="Times New Roman"/>
          <w:sz w:val="20"/>
          <w:szCs w:val="20"/>
        </w:rPr>
        <w:t xml:space="preserve"> В рамках внутреннего контроля проверяется, имел ли место факт хозяйственной жизни, указанный в первичном документе. Ответственность за достоверность указанных в первичных документах сведений несут лица, подписывающие этот документ. Бухгалтер «входящий» контроль первичных учетных документов путем проверки обязательных реквизитов документов-оснований для совершения хозяйственных операций, необходимых подписей, виз (согласований) и </w:t>
      </w:r>
      <w:proofErr w:type="spellStart"/>
      <w:r w:rsidRPr="004D08C3">
        <w:rPr>
          <w:rFonts w:ascii="Times New Roman" w:hAnsi="Times New Roman" w:cs="Times New Roman"/>
          <w:sz w:val="20"/>
          <w:szCs w:val="20"/>
        </w:rPr>
        <w:t>т</w:t>
      </w:r>
      <w:proofErr w:type="gramStart"/>
      <w:r w:rsidRPr="004D08C3">
        <w:rPr>
          <w:rFonts w:ascii="Times New Roman" w:hAnsi="Times New Roman" w:cs="Times New Roman"/>
          <w:sz w:val="20"/>
          <w:szCs w:val="20"/>
        </w:rPr>
        <w:t>.п</w:t>
      </w:r>
      <w:proofErr w:type="spellEnd"/>
      <w:proofErr w:type="gramEnd"/>
      <w:r w:rsidRPr="004D08C3">
        <w:rPr>
          <w:rFonts w:ascii="Times New Roman" w:hAnsi="Times New Roman" w:cs="Times New Roman"/>
          <w:sz w:val="20"/>
          <w:szCs w:val="20"/>
        </w:rPr>
        <w:t>,) обоснованности применения той или иной формы первичного документа, соответствия данных первичного документа данным иных документов, ранее представленных в отдел бухгалтерского учета и планирования;</w:t>
      </w:r>
    </w:p>
    <w:p w:rsidR="00710DEF" w:rsidRPr="004D08C3" w:rsidRDefault="00710DEF" w:rsidP="00710DEF">
      <w:pPr>
        <w:pStyle w:val="a3"/>
        <w:numPr>
          <w:ilvl w:val="0"/>
          <w:numId w:val="2"/>
        </w:numPr>
        <w:ind w:left="0" w:firstLine="284"/>
        <w:jc w:val="both"/>
        <w:rPr>
          <w:rFonts w:ascii="Times New Roman" w:hAnsi="Times New Roman" w:cs="Times New Roman"/>
          <w:sz w:val="20"/>
          <w:szCs w:val="20"/>
        </w:rPr>
      </w:pPr>
      <w:r w:rsidRPr="004D08C3">
        <w:rPr>
          <w:rFonts w:ascii="Times New Roman" w:hAnsi="Times New Roman" w:cs="Times New Roman"/>
          <w:sz w:val="20"/>
          <w:szCs w:val="20"/>
        </w:rPr>
        <w:t>последующий контроль, осуществляемый по итогам совершения и отражения в учете контролируемых фактов хозяйственной жизни путем плановых и внеплановых проверок, проводимых руководителем и (или) комиссией по внутреннему контролю.</w:t>
      </w:r>
    </w:p>
    <w:p w:rsidR="00710DEF" w:rsidRPr="004D08C3" w:rsidRDefault="00710DEF" w:rsidP="00710DEF">
      <w:pPr>
        <w:pStyle w:val="a3"/>
        <w:ind w:firstLine="567"/>
        <w:rPr>
          <w:rFonts w:ascii="Times New Roman" w:hAnsi="Times New Roman" w:cs="Times New Roman"/>
          <w:sz w:val="20"/>
          <w:szCs w:val="20"/>
        </w:rPr>
      </w:pP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Основание:</w:t>
      </w:r>
      <w:r w:rsidRPr="004D08C3">
        <w:rPr>
          <w:rFonts w:ascii="Times New Roman" w:hAnsi="Times New Roman" w:cs="Times New Roman"/>
          <w:sz w:val="20"/>
          <w:szCs w:val="20"/>
        </w:rPr>
        <w:t xml:space="preserve"> </w:t>
      </w:r>
      <w:proofErr w:type="spellStart"/>
      <w:r w:rsidRPr="004D08C3">
        <w:rPr>
          <w:rFonts w:ascii="Times New Roman" w:hAnsi="Times New Roman" w:cs="Times New Roman"/>
          <w:sz w:val="20"/>
          <w:szCs w:val="20"/>
        </w:rPr>
        <w:t>Частьст</w:t>
      </w:r>
      <w:proofErr w:type="spellEnd"/>
      <w:r w:rsidRPr="004D08C3">
        <w:rPr>
          <w:rFonts w:ascii="Times New Roman" w:hAnsi="Times New Roman" w:cs="Times New Roman"/>
          <w:sz w:val="20"/>
          <w:szCs w:val="20"/>
        </w:rPr>
        <w:t>. 19 Закона «О бухгалтерском учете», п. 3,6 Приказа 157н.</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lastRenderedPageBreak/>
        <w:t xml:space="preserve">1.10.4. </w:t>
      </w:r>
      <w:r w:rsidRPr="004D08C3">
        <w:rPr>
          <w:rFonts w:ascii="Times New Roman" w:hAnsi="Times New Roman" w:cs="Times New Roman"/>
          <w:sz w:val="20"/>
          <w:szCs w:val="20"/>
        </w:rPr>
        <w:t>Сроки и порядок проведения плановых и внеплановых проверок в отношении контролируемых фактов хозяйственной жизни или их групп устанавливаются приказами по учреждению.</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1.10.5. </w:t>
      </w:r>
      <w:r w:rsidRPr="004D08C3">
        <w:rPr>
          <w:rFonts w:ascii="Times New Roman" w:hAnsi="Times New Roman" w:cs="Times New Roman"/>
          <w:sz w:val="20"/>
          <w:szCs w:val="20"/>
        </w:rPr>
        <w:t xml:space="preserve">Особенности и регламенты внутреннего контроля определяются </w:t>
      </w:r>
      <w:r w:rsidRPr="0077277A">
        <w:rPr>
          <w:rFonts w:ascii="Times New Roman" w:hAnsi="Times New Roman" w:cs="Times New Roman"/>
          <w:b/>
          <w:sz w:val="20"/>
          <w:szCs w:val="20"/>
        </w:rPr>
        <w:t>Приложением №</w:t>
      </w:r>
      <w:r w:rsidR="0077277A">
        <w:rPr>
          <w:rFonts w:ascii="Times New Roman" w:hAnsi="Times New Roman" w:cs="Times New Roman"/>
          <w:b/>
          <w:sz w:val="20"/>
          <w:szCs w:val="20"/>
        </w:rPr>
        <w:t xml:space="preserve"> </w:t>
      </w:r>
      <w:r w:rsidRPr="0077277A">
        <w:rPr>
          <w:rFonts w:ascii="Times New Roman" w:hAnsi="Times New Roman" w:cs="Times New Roman"/>
          <w:b/>
          <w:sz w:val="20"/>
          <w:szCs w:val="20"/>
        </w:rPr>
        <w:t>2</w:t>
      </w:r>
      <w:r w:rsidRPr="0077277A">
        <w:rPr>
          <w:rFonts w:ascii="Times New Roman" w:hAnsi="Times New Roman" w:cs="Times New Roman"/>
          <w:sz w:val="20"/>
          <w:szCs w:val="20"/>
        </w:rPr>
        <w:t>, разработанным в дополнение к настоящей учетной политике.</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Основание:</w:t>
      </w:r>
      <w:r w:rsidRPr="004D08C3">
        <w:rPr>
          <w:rFonts w:ascii="Times New Roman" w:hAnsi="Times New Roman" w:cs="Times New Roman"/>
          <w:i/>
          <w:sz w:val="20"/>
          <w:szCs w:val="20"/>
        </w:rPr>
        <w:tab/>
      </w:r>
      <w:r w:rsidRPr="004D08C3">
        <w:rPr>
          <w:rFonts w:ascii="Times New Roman" w:hAnsi="Times New Roman" w:cs="Times New Roman"/>
          <w:sz w:val="20"/>
          <w:szCs w:val="20"/>
        </w:rPr>
        <w:t>Статья 19 Федерального закона от 06.12.2011 № 402-ФЗ «О бухгалтерском учете»; пункт 6Инструкции от 01.12.2010 № 157н.</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1.10.6.</w:t>
      </w:r>
      <w:r w:rsidRPr="004D08C3">
        <w:rPr>
          <w:rFonts w:ascii="Times New Roman" w:hAnsi="Times New Roman" w:cs="Times New Roman"/>
          <w:sz w:val="20"/>
          <w:szCs w:val="20"/>
        </w:rPr>
        <w:t>Выявленные нарушения регистрируются в Журнале внутреннего контроля. Ответственный за ведение журнала внутреннего контроля - Председатель комиссии по внутреннему контролю.</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1.10.7.</w:t>
      </w:r>
      <w:r w:rsidRPr="004D08C3">
        <w:rPr>
          <w:rFonts w:ascii="Times New Roman" w:hAnsi="Times New Roman" w:cs="Times New Roman"/>
          <w:sz w:val="20"/>
          <w:szCs w:val="20"/>
        </w:rPr>
        <w:t xml:space="preserve">Ответственному лицу докладывать главному врачу о выявленных в ходе контрольных мероприятий нарушениях – ежемесячно. </w:t>
      </w:r>
    </w:p>
    <w:p w:rsidR="00710DEF" w:rsidRPr="004D08C3" w:rsidRDefault="00710DEF" w:rsidP="00710DEF">
      <w:pPr>
        <w:pStyle w:val="a3"/>
        <w:ind w:firstLine="567"/>
        <w:jc w:val="center"/>
        <w:rPr>
          <w:rFonts w:ascii="Times New Roman" w:hAnsi="Times New Roman" w:cs="Times New Roman"/>
          <w:b/>
          <w:sz w:val="20"/>
          <w:szCs w:val="20"/>
        </w:rPr>
      </w:pPr>
    </w:p>
    <w:p w:rsidR="00710DEF" w:rsidRPr="004D08C3" w:rsidRDefault="00710DEF" w:rsidP="00710DEF">
      <w:pPr>
        <w:pStyle w:val="a3"/>
        <w:jc w:val="center"/>
        <w:rPr>
          <w:rFonts w:ascii="Times New Roman" w:hAnsi="Times New Roman" w:cs="Times New Roman"/>
          <w:b/>
          <w:sz w:val="20"/>
          <w:szCs w:val="20"/>
        </w:rPr>
      </w:pPr>
      <w:r w:rsidRPr="004D08C3">
        <w:rPr>
          <w:rFonts w:ascii="Times New Roman" w:hAnsi="Times New Roman" w:cs="Times New Roman"/>
          <w:b/>
          <w:sz w:val="20"/>
          <w:szCs w:val="20"/>
        </w:rPr>
        <w:t>1.11. Перечень стандартов экономического субъекта, содержащих элементы Учетной  политики</w:t>
      </w:r>
    </w:p>
    <w:p w:rsidR="00710DEF" w:rsidRPr="004D08C3" w:rsidRDefault="00710DEF" w:rsidP="00710DEF">
      <w:pPr>
        <w:pStyle w:val="a3"/>
        <w:ind w:firstLine="567"/>
        <w:jc w:val="center"/>
        <w:rPr>
          <w:rFonts w:ascii="Times New Roman" w:hAnsi="Times New Roman" w:cs="Times New Roman"/>
          <w:b/>
          <w:sz w:val="20"/>
          <w:szCs w:val="20"/>
        </w:rPr>
      </w:pP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1.11.1. </w:t>
      </w:r>
      <w:r w:rsidRPr="004D08C3">
        <w:rPr>
          <w:rFonts w:ascii="Times New Roman" w:hAnsi="Times New Roman" w:cs="Times New Roman"/>
          <w:sz w:val="20"/>
          <w:szCs w:val="20"/>
        </w:rPr>
        <w:t>Кроме настоящего приказа (положения) об учетной политике, при организации и ведении учета в учреждении применять следующие организационно-распорядительные документы, содержащие элементы учетной политики:</w:t>
      </w:r>
    </w:p>
    <w:p w:rsidR="00710DEF" w:rsidRPr="004D08C3" w:rsidRDefault="00710DEF" w:rsidP="00710DEF">
      <w:pPr>
        <w:pStyle w:val="a3"/>
        <w:numPr>
          <w:ilvl w:val="0"/>
          <w:numId w:val="4"/>
        </w:numPr>
        <w:ind w:left="0" w:firstLine="284"/>
        <w:jc w:val="both"/>
        <w:rPr>
          <w:rFonts w:ascii="Times New Roman" w:hAnsi="Times New Roman" w:cs="Times New Roman"/>
          <w:sz w:val="20"/>
          <w:szCs w:val="20"/>
        </w:rPr>
      </w:pPr>
      <w:r w:rsidRPr="004D08C3">
        <w:rPr>
          <w:rFonts w:ascii="Times New Roman" w:hAnsi="Times New Roman" w:cs="Times New Roman"/>
          <w:sz w:val="20"/>
          <w:szCs w:val="20"/>
        </w:rPr>
        <w:t>график документооборота;</w:t>
      </w:r>
    </w:p>
    <w:p w:rsidR="00710DEF" w:rsidRPr="004D08C3" w:rsidRDefault="00710DEF" w:rsidP="00710DEF">
      <w:pPr>
        <w:pStyle w:val="a3"/>
        <w:numPr>
          <w:ilvl w:val="0"/>
          <w:numId w:val="4"/>
        </w:numPr>
        <w:ind w:left="0" w:firstLine="284"/>
        <w:jc w:val="both"/>
        <w:rPr>
          <w:rFonts w:ascii="Times New Roman" w:hAnsi="Times New Roman" w:cs="Times New Roman"/>
          <w:sz w:val="20"/>
          <w:szCs w:val="20"/>
        </w:rPr>
      </w:pPr>
      <w:r w:rsidRPr="004D08C3">
        <w:rPr>
          <w:rFonts w:ascii="Times New Roman" w:hAnsi="Times New Roman" w:cs="Times New Roman"/>
          <w:sz w:val="20"/>
          <w:szCs w:val="20"/>
        </w:rPr>
        <w:t>положение об оплате труда;</w:t>
      </w:r>
    </w:p>
    <w:p w:rsidR="00710DEF" w:rsidRPr="004D08C3" w:rsidRDefault="00710DEF" w:rsidP="00710DEF">
      <w:pPr>
        <w:pStyle w:val="a3"/>
        <w:numPr>
          <w:ilvl w:val="0"/>
          <w:numId w:val="4"/>
        </w:numPr>
        <w:ind w:left="0" w:firstLine="284"/>
        <w:jc w:val="both"/>
        <w:rPr>
          <w:rFonts w:ascii="Times New Roman" w:hAnsi="Times New Roman" w:cs="Times New Roman"/>
          <w:sz w:val="20"/>
          <w:szCs w:val="20"/>
        </w:rPr>
      </w:pPr>
      <w:r w:rsidRPr="004D08C3">
        <w:rPr>
          <w:rFonts w:ascii="Times New Roman" w:hAnsi="Times New Roman" w:cs="Times New Roman"/>
          <w:sz w:val="20"/>
          <w:szCs w:val="20"/>
        </w:rPr>
        <w:t>положение о служебных командировках и разъездах;</w:t>
      </w:r>
    </w:p>
    <w:p w:rsidR="00710DEF" w:rsidRPr="004D08C3" w:rsidRDefault="00710DEF" w:rsidP="00710DEF">
      <w:pPr>
        <w:pStyle w:val="a3"/>
        <w:numPr>
          <w:ilvl w:val="0"/>
          <w:numId w:val="4"/>
        </w:numPr>
        <w:ind w:left="0" w:firstLine="284"/>
        <w:jc w:val="both"/>
        <w:rPr>
          <w:rFonts w:ascii="Times New Roman" w:hAnsi="Times New Roman" w:cs="Times New Roman"/>
          <w:sz w:val="20"/>
          <w:szCs w:val="20"/>
        </w:rPr>
      </w:pPr>
      <w:r w:rsidRPr="004D08C3">
        <w:rPr>
          <w:rFonts w:ascii="Times New Roman" w:hAnsi="Times New Roman" w:cs="Times New Roman"/>
          <w:sz w:val="20"/>
          <w:szCs w:val="20"/>
        </w:rPr>
        <w:t>положение о проведении инвентаризации;</w:t>
      </w:r>
    </w:p>
    <w:p w:rsidR="00710DEF" w:rsidRPr="004D08C3" w:rsidRDefault="00710DEF" w:rsidP="00710DEF">
      <w:pPr>
        <w:pStyle w:val="a3"/>
        <w:numPr>
          <w:ilvl w:val="0"/>
          <w:numId w:val="4"/>
        </w:numPr>
        <w:ind w:left="0" w:firstLine="284"/>
        <w:jc w:val="both"/>
        <w:rPr>
          <w:rFonts w:ascii="Times New Roman" w:hAnsi="Times New Roman" w:cs="Times New Roman"/>
          <w:sz w:val="20"/>
          <w:szCs w:val="20"/>
        </w:rPr>
      </w:pPr>
      <w:r w:rsidRPr="004D08C3">
        <w:rPr>
          <w:rFonts w:ascii="Times New Roman" w:hAnsi="Times New Roman" w:cs="Times New Roman"/>
          <w:sz w:val="20"/>
          <w:szCs w:val="20"/>
        </w:rPr>
        <w:t>положение о списании дебиторской задолженности нереальной к взысканию и   кредиторской задолженности неподтвержденной кредиторами при проведении инвентаризации (задолженность невостребованная кредиторами);</w:t>
      </w:r>
    </w:p>
    <w:p w:rsidR="00710DEF" w:rsidRPr="004D08C3" w:rsidRDefault="00710DEF" w:rsidP="00710DEF">
      <w:pPr>
        <w:pStyle w:val="a3"/>
        <w:numPr>
          <w:ilvl w:val="0"/>
          <w:numId w:val="4"/>
        </w:numPr>
        <w:ind w:left="0" w:firstLine="284"/>
        <w:jc w:val="both"/>
        <w:rPr>
          <w:rFonts w:ascii="Times New Roman" w:hAnsi="Times New Roman" w:cs="Times New Roman"/>
          <w:sz w:val="20"/>
          <w:szCs w:val="20"/>
        </w:rPr>
      </w:pPr>
      <w:r w:rsidRPr="004D08C3">
        <w:rPr>
          <w:rFonts w:ascii="Times New Roman" w:hAnsi="Times New Roman" w:cs="Times New Roman"/>
          <w:sz w:val="20"/>
          <w:szCs w:val="20"/>
        </w:rPr>
        <w:t>положение о порядке признания в бухгалтерском учете и раскрытие в бухгалтерской (финансовой) отчетности событий после отчетной даты;</w:t>
      </w:r>
    </w:p>
    <w:p w:rsidR="00710DEF" w:rsidRPr="004D08C3" w:rsidRDefault="00710DEF" w:rsidP="00710DEF">
      <w:pPr>
        <w:pStyle w:val="a3"/>
        <w:numPr>
          <w:ilvl w:val="0"/>
          <w:numId w:val="4"/>
        </w:numPr>
        <w:ind w:left="0" w:firstLine="284"/>
        <w:jc w:val="both"/>
        <w:rPr>
          <w:rFonts w:ascii="Times New Roman" w:hAnsi="Times New Roman" w:cs="Times New Roman"/>
          <w:sz w:val="20"/>
          <w:szCs w:val="20"/>
        </w:rPr>
      </w:pPr>
      <w:r w:rsidRPr="004D08C3">
        <w:rPr>
          <w:rFonts w:ascii="Times New Roman" w:hAnsi="Times New Roman" w:cs="Times New Roman"/>
          <w:sz w:val="20"/>
          <w:szCs w:val="20"/>
        </w:rPr>
        <w:t>положение о внутреннем финансовом контроле;</w:t>
      </w:r>
    </w:p>
    <w:p w:rsidR="00710DEF" w:rsidRPr="004D08C3" w:rsidRDefault="00710DEF" w:rsidP="00710DEF">
      <w:pPr>
        <w:pStyle w:val="a3"/>
        <w:numPr>
          <w:ilvl w:val="0"/>
          <w:numId w:val="4"/>
        </w:numPr>
        <w:ind w:left="0" w:firstLine="284"/>
        <w:jc w:val="both"/>
        <w:rPr>
          <w:rFonts w:ascii="Times New Roman" w:hAnsi="Times New Roman" w:cs="Times New Roman"/>
          <w:sz w:val="20"/>
          <w:szCs w:val="20"/>
        </w:rPr>
      </w:pPr>
      <w:r w:rsidRPr="004D08C3">
        <w:rPr>
          <w:rFonts w:ascii="Times New Roman" w:hAnsi="Times New Roman" w:cs="Times New Roman"/>
          <w:sz w:val="20"/>
          <w:szCs w:val="20"/>
        </w:rPr>
        <w:t>порядок приема-передачи документов бухгалтерского учета при смене руководителя и (или) главного бухгалтера;</w:t>
      </w:r>
    </w:p>
    <w:p w:rsidR="00710DEF" w:rsidRPr="004D08C3" w:rsidRDefault="00710DEF" w:rsidP="00710DEF">
      <w:pPr>
        <w:pStyle w:val="a3"/>
        <w:numPr>
          <w:ilvl w:val="0"/>
          <w:numId w:val="4"/>
        </w:numPr>
        <w:ind w:left="0" w:firstLine="284"/>
        <w:jc w:val="both"/>
        <w:rPr>
          <w:rFonts w:ascii="Times New Roman" w:hAnsi="Times New Roman" w:cs="Times New Roman"/>
          <w:sz w:val="20"/>
          <w:szCs w:val="20"/>
        </w:rPr>
      </w:pPr>
      <w:r w:rsidRPr="004D08C3">
        <w:rPr>
          <w:rFonts w:ascii="Times New Roman" w:hAnsi="Times New Roman" w:cs="Times New Roman"/>
          <w:sz w:val="20"/>
          <w:szCs w:val="20"/>
        </w:rPr>
        <w:t>формы, самостоятельно разработанных первичных и (или) сводных учетных документов, вспомогательных документов, не вошедших в другие стандарты;</w:t>
      </w:r>
    </w:p>
    <w:p w:rsidR="00710DEF" w:rsidRPr="004D08C3" w:rsidRDefault="00710DEF" w:rsidP="00710DEF">
      <w:pPr>
        <w:pStyle w:val="a3"/>
        <w:numPr>
          <w:ilvl w:val="0"/>
          <w:numId w:val="4"/>
        </w:numPr>
        <w:ind w:left="0" w:firstLine="284"/>
        <w:jc w:val="both"/>
        <w:rPr>
          <w:rFonts w:ascii="Times New Roman" w:hAnsi="Times New Roman" w:cs="Times New Roman"/>
          <w:sz w:val="20"/>
          <w:szCs w:val="20"/>
        </w:rPr>
      </w:pPr>
      <w:r w:rsidRPr="004D08C3">
        <w:rPr>
          <w:rFonts w:ascii="Times New Roman" w:hAnsi="Times New Roman" w:cs="Times New Roman"/>
          <w:sz w:val="20"/>
          <w:szCs w:val="20"/>
        </w:rPr>
        <w:t>формы дополнительных регистров учета, не формируемых программным обеспечением</w:t>
      </w:r>
    </w:p>
    <w:p w:rsidR="00710DEF" w:rsidRPr="00AB115F" w:rsidRDefault="00710DEF" w:rsidP="00710DEF">
      <w:pPr>
        <w:pStyle w:val="a3"/>
        <w:numPr>
          <w:ilvl w:val="0"/>
          <w:numId w:val="4"/>
        </w:numPr>
        <w:ind w:left="0" w:firstLine="284"/>
        <w:jc w:val="both"/>
        <w:rPr>
          <w:rFonts w:ascii="Times New Roman" w:hAnsi="Times New Roman" w:cs="Times New Roman"/>
          <w:b/>
          <w:sz w:val="20"/>
          <w:szCs w:val="20"/>
        </w:rPr>
      </w:pPr>
      <w:r w:rsidRPr="00AB115F">
        <w:rPr>
          <w:rFonts w:ascii="Times New Roman" w:hAnsi="Times New Roman" w:cs="Times New Roman"/>
          <w:sz w:val="20"/>
          <w:szCs w:val="20"/>
        </w:rPr>
        <w:t>порядок принятия обязатель</w:t>
      </w:r>
      <w:proofErr w:type="gramStart"/>
      <w:r w:rsidRPr="00AB115F">
        <w:rPr>
          <w:rFonts w:ascii="Times New Roman" w:hAnsi="Times New Roman" w:cs="Times New Roman"/>
          <w:sz w:val="20"/>
          <w:szCs w:val="20"/>
        </w:rPr>
        <w:t>ств</w:t>
      </w:r>
      <w:r w:rsidR="00AB115F" w:rsidRPr="00AB115F">
        <w:rPr>
          <w:rFonts w:ascii="Times New Roman" w:hAnsi="Times New Roman" w:cs="Times New Roman"/>
          <w:sz w:val="20"/>
          <w:szCs w:val="20"/>
        </w:rPr>
        <w:t xml:space="preserve"> </w:t>
      </w:r>
      <w:r w:rsidRPr="00AB115F">
        <w:rPr>
          <w:rFonts w:ascii="Times New Roman" w:hAnsi="Times New Roman" w:cs="Times New Roman"/>
          <w:sz w:val="20"/>
          <w:szCs w:val="20"/>
        </w:rPr>
        <w:t xml:space="preserve"> </w:t>
      </w:r>
      <w:r w:rsidRPr="00AB115F">
        <w:rPr>
          <w:rFonts w:ascii="Times New Roman" w:hAnsi="Times New Roman" w:cs="Times New Roman"/>
          <w:b/>
          <w:sz w:val="20"/>
          <w:szCs w:val="20"/>
        </w:rPr>
        <w:t>Пр</w:t>
      </w:r>
      <w:proofErr w:type="gramEnd"/>
      <w:r w:rsidRPr="00AB115F">
        <w:rPr>
          <w:rFonts w:ascii="Times New Roman" w:hAnsi="Times New Roman" w:cs="Times New Roman"/>
          <w:b/>
          <w:sz w:val="20"/>
          <w:szCs w:val="20"/>
        </w:rPr>
        <w:t>иложение 12.</w:t>
      </w:r>
    </w:p>
    <w:p w:rsidR="00710DEF" w:rsidRPr="00AB115F" w:rsidRDefault="00710DEF" w:rsidP="00710DEF">
      <w:pPr>
        <w:pStyle w:val="a3"/>
        <w:jc w:val="both"/>
        <w:rPr>
          <w:rFonts w:ascii="Times New Roman" w:hAnsi="Times New Roman" w:cs="Times New Roman"/>
          <w:b/>
          <w:sz w:val="20"/>
          <w:szCs w:val="20"/>
        </w:rPr>
      </w:pPr>
    </w:p>
    <w:p w:rsidR="00710DEF" w:rsidRPr="004D08C3" w:rsidRDefault="00710DEF" w:rsidP="00710DEF">
      <w:pPr>
        <w:pStyle w:val="a3"/>
        <w:ind w:firstLine="284"/>
        <w:jc w:val="both"/>
        <w:rPr>
          <w:rFonts w:ascii="Times New Roman" w:hAnsi="Times New Roman" w:cs="Times New Roman"/>
          <w:b/>
          <w:sz w:val="20"/>
          <w:szCs w:val="20"/>
        </w:rPr>
      </w:pPr>
    </w:p>
    <w:p w:rsidR="00710DEF" w:rsidRPr="004D08C3" w:rsidRDefault="00710DEF" w:rsidP="00710DEF">
      <w:pPr>
        <w:pStyle w:val="a3"/>
        <w:ind w:firstLine="284"/>
        <w:jc w:val="center"/>
        <w:rPr>
          <w:rFonts w:ascii="Times New Roman" w:hAnsi="Times New Roman" w:cs="Times New Roman"/>
          <w:b/>
          <w:sz w:val="20"/>
          <w:szCs w:val="20"/>
        </w:rPr>
      </w:pPr>
      <w:r w:rsidRPr="004D08C3">
        <w:rPr>
          <w:rFonts w:ascii="Times New Roman" w:hAnsi="Times New Roman" w:cs="Times New Roman"/>
          <w:b/>
          <w:sz w:val="20"/>
          <w:szCs w:val="20"/>
        </w:rPr>
        <w:t>1.12. Организация хранения документов учета и отчетности</w:t>
      </w:r>
    </w:p>
    <w:p w:rsidR="00710DEF" w:rsidRPr="004D08C3" w:rsidRDefault="00710DEF" w:rsidP="00710DEF">
      <w:pPr>
        <w:pStyle w:val="a3"/>
        <w:ind w:firstLine="284"/>
        <w:jc w:val="both"/>
        <w:rPr>
          <w:rFonts w:ascii="Times New Roman" w:hAnsi="Times New Roman" w:cs="Times New Roman"/>
          <w:b/>
          <w:sz w:val="20"/>
          <w:szCs w:val="20"/>
        </w:rPr>
      </w:pPr>
    </w:p>
    <w:p w:rsidR="00710DEF" w:rsidRPr="004D08C3" w:rsidRDefault="00710DEF" w:rsidP="00710DEF">
      <w:pPr>
        <w:pStyle w:val="a3"/>
        <w:ind w:firstLine="567"/>
        <w:jc w:val="both"/>
        <w:rPr>
          <w:rFonts w:ascii="Times New Roman" w:hAnsi="Times New Roman" w:cs="Times New Roman"/>
          <w:sz w:val="20"/>
          <w:szCs w:val="20"/>
        </w:rPr>
      </w:pPr>
      <w:r w:rsidRPr="004D08C3">
        <w:rPr>
          <w:rFonts w:ascii="Times New Roman" w:hAnsi="Times New Roman" w:cs="Times New Roman"/>
          <w:sz w:val="20"/>
          <w:szCs w:val="20"/>
        </w:rPr>
        <w:t>1.12.1. Хранение документов учета и отчетности организовать в зависимости от нормативно установленных сроков, согласно действующим правилам архивного дела:</w:t>
      </w:r>
    </w:p>
    <w:p w:rsidR="00710DEF" w:rsidRPr="004D08C3" w:rsidRDefault="00710DEF" w:rsidP="00710DEF">
      <w:pPr>
        <w:pStyle w:val="a3"/>
        <w:numPr>
          <w:ilvl w:val="0"/>
          <w:numId w:val="11"/>
        </w:numPr>
        <w:jc w:val="both"/>
        <w:rPr>
          <w:rFonts w:ascii="Times New Roman" w:hAnsi="Times New Roman" w:cs="Times New Roman"/>
          <w:sz w:val="20"/>
          <w:szCs w:val="20"/>
        </w:rPr>
      </w:pPr>
      <w:r w:rsidRPr="004D08C3">
        <w:rPr>
          <w:rFonts w:ascii="Times New Roman" w:hAnsi="Times New Roman" w:cs="Times New Roman"/>
          <w:sz w:val="20"/>
          <w:szCs w:val="20"/>
        </w:rPr>
        <w:t>на бумажных носителях.</w:t>
      </w:r>
    </w:p>
    <w:p w:rsidR="00710DEF" w:rsidRPr="004D08C3" w:rsidRDefault="00710DEF" w:rsidP="00710DEF">
      <w:pPr>
        <w:pStyle w:val="a3"/>
        <w:ind w:firstLine="567"/>
        <w:jc w:val="both"/>
        <w:rPr>
          <w:rFonts w:ascii="Times New Roman" w:hAnsi="Times New Roman" w:cs="Times New Roman"/>
          <w:sz w:val="20"/>
          <w:szCs w:val="20"/>
        </w:rPr>
      </w:pPr>
      <w:proofErr w:type="gramStart"/>
      <w:r w:rsidRPr="004D08C3">
        <w:rPr>
          <w:rFonts w:ascii="Times New Roman" w:hAnsi="Times New Roman" w:cs="Times New Roman"/>
          <w:sz w:val="20"/>
          <w:szCs w:val="20"/>
        </w:rPr>
        <w:t>Основание:</w:t>
      </w:r>
      <w:r w:rsidRPr="004D08C3">
        <w:rPr>
          <w:rFonts w:ascii="Times New Roman" w:hAnsi="Times New Roman" w:cs="Times New Roman"/>
          <w:sz w:val="20"/>
          <w:szCs w:val="20"/>
        </w:rPr>
        <w:tab/>
        <w:t>информация Минфина РФ ПЗ-13/2015 «О применении установленных Минкультуры России правил комплектования, учета и организации хранения электронных архивных документов в отношении первичных и отчетных документов налогоплательщиков», приказ Минкультуры России от 31.03.2015 № 526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w:t>
      </w:r>
      <w:proofErr w:type="gramEnd"/>
      <w:r w:rsidRPr="004D08C3">
        <w:rPr>
          <w:rFonts w:ascii="Times New Roman" w:hAnsi="Times New Roman" w:cs="Times New Roman"/>
          <w:sz w:val="20"/>
          <w:szCs w:val="20"/>
        </w:rPr>
        <w:t xml:space="preserve">»,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утвержденных приказом </w:t>
      </w:r>
      <w:proofErr w:type="spellStart"/>
      <w:r w:rsidRPr="004D08C3">
        <w:rPr>
          <w:rFonts w:ascii="Times New Roman" w:hAnsi="Times New Roman" w:cs="Times New Roman"/>
          <w:sz w:val="20"/>
          <w:szCs w:val="20"/>
        </w:rPr>
        <w:t>Росархива</w:t>
      </w:r>
      <w:proofErr w:type="spellEnd"/>
      <w:r w:rsidRPr="004D08C3">
        <w:rPr>
          <w:rFonts w:ascii="Times New Roman" w:hAnsi="Times New Roman" w:cs="Times New Roman"/>
          <w:sz w:val="20"/>
          <w:szCs w:val="20"/>
        </w:rPr>
        <w:t xml:space="preserve"> от 20.12.2019 № 236.</w:t>
      </w:r>
    </w:p>
    <w:p w:rsidR="00710DEF" w:rsidRPr="004D08C3" w:rsidRDefault="00710DEF" w:rsidP="00710DEF">
      <w:pPr>
        <w:pStyle w:val="a3"/>
        <w:ind w:firstLine="567"/>
        <w:jc w:val="both"/>
        <w:rPr>
          <w:rFonts w:ascii="Times New Roman" w:hAnsi="Times New Roman" w:cs="Times New Roman"/>
          <w:sz w:val="20"/>
          <w:szCs w:val="20"/>
        </w:rPr>
      </w:pPr>
      <w:r w:rsidRPr="004D08C3">
        <w:rPr>
          <w:rFonts w:ascii="Times New Roman" w:hAnsi="Times New Roman" w:cs="Times New Roman"/>
          <w:sz w:val="20"/>
          <w:szCs w:val="20"/>
        </w:rPr>
        <w:t>1.12.3. Ответственность за организацию хранения документов лежит на руководителе Учреждения.</w:t>
      </w:r>
    </w:p>
    <w:p w:rsidR="00710DEF" w:rsidRPr="004D08C3" w:rsidRDefault="00710DEF" w:rsidP="00710DEF">
      <w:pPr>
        <w:pStyle w:val="a3"/>
        <w:ind w:firstLine="567"/>
        <w:jc w:val="center"/>
        <w:rPr>
          <w:rFonts w:ascii="Times New Roman" w:hAnsi="Times New Roman" w:cs="Times New Roman"/>
          <w:b/>
          <w:sz w:val="20"/>
          <w:szCs w:val="20"/>
        </w:rPr>
      </w:pPr>
    </w:p>
    <w:p w:rsidR="00710DEF" w:rsidRPr="004D08C3" w:rsidRDefault="00710DEF" w:rsidP="00710DEF">
      <w:pPr>
        <w:pStyle w:val="a3"/>
        <w:ind w:firstLine="567"/>
        <w:jc w:val="center"/>
        <w:rPr>
          <w:rFonts w:ascii="Times New Roman" w:hAnsi="Times New Roman" w:cs="Times New Roman"/>
          <w:b/>
          <w:sz w:val="20"/>
          <w:szCs w:val="20"/>
        </w:rPr>
      </w:pPr>
      <w:r w:rsidRPr="004D08C3">
        <w:rPr>
          <w:rFonts w:ascii="Times New Roman" w:hAnsi="Times New Roman" w:cs="Times New Roman"/>
          <w:b/>
          <w:sz w:val="20"/>
          <w:szCs w:val="20"/>
        </w:rPr>
        <w:t>1.13. Событие после отчетной даты</w:t>
      </w:r>
    </w:p>
    <w:p w:rsidR="00710DEF" w:rsidRPr="004D08C3" w:rsidRDefault="00710DEF" w:rsidP="00710DEF">
      <w:pPr>
        <w:pStyle w:val="a3"/>
        <w:ind w:firstLine="567"/>
        <w:jc w:val="center"/>
        <w:rPr>
          <w:rFonts w:ascii="Times New Roman" w:hAnsi="Times New Roman" w:cs="Times New Roman"/>
          <w:b/>
          <w:sz w:val="20"/>
          <w:szCs w:val="20"/>
        </w:rPr>
      </w:pP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1.13.1.</w:t>
      </w:r>
      <w:r w:rsidRPr="004D08C3">
        <w:rPr>
          <w:rFonts w:ascii="Times New Roman" w:hAnsi="Times New Roman" w:cs="Times New Roman"/>
          <w:sz w:val="20"/>
          <w:szCs w:val="20"/>
        </w:rPr>
        <w:t>Считать событием после отчетной даты:</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объявление в установленном порядке дебитора организации банкротом, если по состоянию на отчетную дату в отношении данного дебитора уже осуществлялась процедура банкротства;</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урегулирование судебного спора, состоявшееся после окончания отчетного периода, в ходе которого подтвердился факт наличия у учреждения существующего обязательства на отчетную дату;</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произведенная после отчетной даты оценка активов, результаты которой свидетельствуют об устойчивом и существенном снижении их стоимости, определенной по состоянию на отчетную дату;</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продажа запасов после отчетной даты, показывающая, что расчет цены возможной реализации этих запасов по состоянию на отчетную дату был не обоснован;</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lastRenderedPageBreak/>
        <w:t>- обнаружение после отчетной даты существенной ошибки в бухгалтерском учете или нарушения законодательства при осуществлении деятельности организации, которые ведут к искажению бухгалтерской отчетности за отчетный период;</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прекращение деятельности дебитора организации, если до даты подписания бухгалтерской отчетности получено уведомление налоговой инспекции об исключение юридического лица из ЕГРЮЛ;</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получение свидетельства о государственной регистрации права оперативного управления или права собственности на введенные в эксплуатацию в отчетном году или находящиеся в пользовании объекты недвижимого имущества;</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xml:space="preserve">– получение от страховой организации материалов по уточнению размеров страхового возмещения, по которому по состоянию на отчетную дату велись переговоры; </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xml:space="preserve"> - корректировка сумм ущерба, если до даты представления отчетности получено судебное </w:t>
      </w:r>
      <w:proofErr w:type="gramStart"/>
      <w:r w:rsidRPr="004D08C3">
        <w:rPr>
          <w:rFonts w:ascii="Times New Roman" w:hAnsi="Times New Roman" w:cs="Times New Roman"/>
          <w:sz w:val="20"/>
          <w:szCs w:val="20"/>
        </w:rPr>
        <w:t>решение</w:t>
      </w:r>
      <w:proofErr w:type="gramEnd"/>
      <w:r w:rsidRPr="004D08C3">
        <w:rPr>
          <w:rFonts w:ascii="Times New Roman" w:hAnsi="Times New Roman" w:cs="Times New Roman"/>
          <w:sz w:val="20"/>
          <w:szCs w:val="20"/>
        </w:rPr>
        <w:t xml:space="preserve"> уточняющее суммы нанесенного ущерба.</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color w:val="000000"/>
          <w:sz w:val="20"/>
          <w:szCs w:val="20"/>
        </w:rPr>
        <w:t xml:space="preserve">Порядок отражения в учете событий после отчетной даты, порядок признания в бухгалтерском учете и раскрытия в бухгалтерской (финансовой) отчетности событий после отчетной даты определяется </w:t>
      </w:r>
      <w:r w:rsidRPr="00AB115F">
        <w:rPr>
          <w:rFonts w:ascii="Times New Roman" w:hAnsi="Times New Roman" w:cs="Times New Roman"/>
          <w:b/>
          <w:color w:val="000000"/>
          <w:sz w:val="20"/>
          <w:szCs w:val="20"/>
        </w:rPr>
        <w:t>Приложением № 3</w:t>
      </w:r>
      <w:r w:rsidRPr="00AB115F">
        <w:rPr>
          <w:rFonts w:ascii="Times New Roman" w:hAnsi="Times New Roman" w:cs="Times New Roman"/>
          <w:color w:val="000000"/>
          <w:sz w:val="20"/>
          <w:szCs w:val="20"/>
        </w:rPr>
        <w:t>, разработанным</w:t>
      </w:r>
      <w:r w:rsidRPr="004D08C3">
        <w:rPr>
          <w:rFonts w:ascii="Times New Roman" w:hAnsi="Times New Roman" w:cs="Times New Roman"/>
          <w:color w:val="000000"/>
          <w:sz w:val="20"/>
          <w:szCs w:val="20"/>
        </w:rPr>
        <w:t xml:space="preserve"> в дополнение к настоящей учетной политике.</w:t>
      </w:r>
    </w:p>
    <w:p w:rsidR="00710DEF" w:rsidRPr="004D08C3" w:rsidRDefault="00710DEF" w:rsidP="00710DEF">
      <w:pPr>
        <w:keepNext/>
        <w:spacing w:after="0" w:line="240" w:lineRule="auto"/>
        <w:ind w:firstLine="284"/>
        <w:jc w:val="both"/>
        <w:rPr>
          <w:rFonts w:ascii="Times New Roman" w:eastAsia="Times New Roman" w:hAnsi="Times New Roman" w:cs="Times New Roman"/>
          <w:b/>
          <w:bCs/>
          <w:iCs/>
          <w:sz w:val="20"/>
          <w:szCs w:val="20"/>
        </w:rPr>
      </w:pPr>
      <w:bookmarkStart w:id="1" w:name="_Toc469152531"/>
    </w:p>
    <w:p w:rsidR="00710DEF" w:rsidRPr="004D08C3" w:rsidRDefault="00710DEF" w:rsidP="00710DEF">
      <w:pPr>
        <w:keepNext/>
        <w:spacing w:after="0" w:line="240" w:lineRule="auto"/>
        <w:jc w:val="center"/>
        <w:rPr>
          <w:rFonts w:ascii="Times New Roman" w:eastAsia="Times New Roman" w:hAnsi="Times New Roman" w:cs="Times New Roman"/>
          <w:b/>
          <w:bCs/>
          <w:iCs/>
          <w:sz w:val="20"/>
          <w:szCs w:val="20"/>
        </w:rPr>
      </w:pPr>
      <w:r w:rsidRPr="004D08C3">
        <w:rPr>
          <w:rFonts w:ascii="Times New Roman" w:eastAsia="Times New Roman" w:hAnsi="Times New Roman" w:cs="Times New Roman"/>
          <w:b/>
          <w:bCs/>
          <w:iCs/>
          <w:sz w:val="20"/>
          <w:szCs w:val="20"/>
        </w:rPr>
        <w:t>Раздел 2.</w:t>
      </w:r>
      <w:bookmarkEnd w:id="1"/>
      <w:r w:rsidRPr="004D08C3">
        <w:rPr>
          <w:rFonts w:ascii="Times New Roman" w:eastAsia="Times New Roman" w:hAnsi="Times New Roman" w:cs="Times New Roman"/>
          <w:b/>
          <w:bCs/>
          <w:iCs/>
          <w:sz w:val="20"/>
          <w:szCs w:val="20"/>
        </w:rPr>
        <w:t>План счетов.</w:t>
      </w:r>
    </w:p>
    <w:p w:rsidR="00710DEF" w:rsidRPr="004D08C3" w:rsidRDefault="00710DEF" w:rsidP="00710DEF">
      <w:pPr>
        <w:keepNext/>
        <w:spacing w:after="0" w:line="240" w:lineRule="auto"/>
        <w:jc w:val="center"/>
        <w:rPr>
          <w:rFonts w:ascii="Times New Roman" w:eastAsia="Times New Roman" w:hAnsi="Times New Roman" w:cs="Times New Roman"/>
          <w:b/>
          <w:bCs/>
          <w:iCs/>
          <w:sz w:val="20"/>
          <w:szCs w:val="20"/>
        </w:rPr>
      </w:pPr>
    </w:p>
    <w:p w:rsidR="00710DEF" w:rsidRPr="004D08C3" w:rsidRDefault="00710DEF" w:rsidP="00710DEF">
      <w:pPr>
        <w:pStyle w:val="a3"/>
        <w:jc w:val="center"/>
        <w:rPr>
          <w:rFonts w:ascii="Times New Roman" w:hAnsi="Times New Roman" w:cs="Times New Roman"/>
          <w:b/>
          <w:sz w:val="20"/>
          <w:szCs w:val="20"/>
        </w:rPr>
      </w:pPr>
      <w:bookmarkStart w:id="2" w:name="_Toc469152532"/>
      <w:r w:rsidRPr="004D08C3">
        <w:rPr>
          <w:rFonts w:ascii="Times New Roman" w:hAnsi="Times New Roman" w:cs="Times New Roman"/>
          <w:b/>
          <w:sz w:val="20"/>
          <w:szCs w:val="20"/>
        </w:rPr>
        <w:t>2.1. Рабочий План счетов бухгалтерского учета</w:t>
      </w:r>
      <w:bookmarkEnd w:id="2"/>
    </w:p>
    <w:p w:rsidR="00710DEF" w:rsidRPr="004D08C3" w:rsidRDefault="00710DEF" w:rsidP="00710DEF">
      <w:pPr>
        <w:pStyle w:val="a3"/>
        <w:jc w:val="center"/>
        <w:rPr>
          <w:rFonts w:ascii="Times New Roman" w:hAnsi="Times New Roman" w:cs="Times New Roman"/>
          <w:b/>
          <w:sz w:val="20"/>
          <w:szCs w:val="20"/>
        </w:rPr>
      </w:pP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2.1.1.</w:t>
      </w:r>
      <w:r w:rsidRPr="004D08C3">
        <w:rPr>
          <w:rFonts w:ascii="Times New Roman" w:hAnsi="Times New Roman" w:cs="Times New Roman"/>
          <w:sz w:val="20"/>
          <w:szCs w:val="20"/>
        </w:rPr>
        <w:t>Бухгалтерский учет ведется с использованием Рабочего плана счетов (</w:t>
      </w:r>
      <w:r w:rsidRPr="004D08C3">
        <w:rPr>
          <w:rFonts w:ascii="Times New Roman" w:hAnsi="Times New Roman" w:cs="Times New Roman"/>
          <w:b/>
          <w:sz w:val="20"/>
          <w:szCs w:val="20"/>
        </w:rPr>
        <w:t>Приложение № 1</w:t>
      </w:r>
      <w:r w:rsidRPr="004D08C3">
        <w:rPr>
          <w:rFonts w:ascii="Times New Roman" w:hAnsi="Times New Roman" w:cs="Times New Roman"/>
          <w:sz w:val="20"/>
          <w:szCs w:val="20"/>
        </w:rPr>
        <w:t>), разработанного в соответствии с Инструкцией к Единому плану счетов № 157н, Инструкцией № 174н.</w:t>
      </w:r>
    </w:p>
    <w:p w:rsidR="00710DEF" w:rsidRPr="004D08C3" w:rsidRDefault="00710DEF" w:rsidP="00710DEF">
      <w:pPr>
        <w:spacing w:after="0" w:line="240" w:lineRule="auto"/>
        <w:ind w:firstLine="284"/>
        <w:jc w:val="both"/>
        <w:rPr>
          <w:rFonts w:ascii="Times New Roman" w:eastAsia="Times New Roman" w:hAnsi="Times New Roman" w:cs="Times New Roman"/>
          <w:bCs/>
          <w:sz w:val="20"/>
          <w:szCs w:val="20"/>
        </w:rPr>
      </w:pPr>
      <w:r w:rsidRPr="004D08C3">
        <w:rPr>
          <w:rFonts w:ascii="Times New Roman" w:eastAsia="Times New Roman" w:hAnsi="Times New Roman" w:cs="Times New Roman"/>
          <w:b/>
          <w:bCs/>
          <w:sz w:val="20"/>
          <w:szCs w:val="20"/>
        </w:rPr>
        <w:t>Основание:</w:t>
      </w:r>
      <w:r w:rsidR="00AB115F">
        <w:rPr>
          <w:rFonts w:ascii="Times New Roman" w:eastAsia="Times New Roman" w:hAnsi="Times New Roman" w:cs="Times New Roman"/>
          <w:b/>
          <w:bCs/>
          <w:sz w:val="20"/>
          <w:szCs w:val="20"/>
        </w:rPr>
        <w:t xml:space="preserve"> </w:t>
      </w:r>
      <w:r w:rsidRPr="004D08C3">
        <w:rPr>
          <w:rFonts w:ascii="Times New Roman" w:eastAsia="Times New Roman" w:hAnsi="Times New Roman" w:cs="Times New Roman"/>
          <w:bCs/>
          <w:sz w:val="20"/>
          <w:szCs w:val="20"/>
        </w:rPr>
        <w:t>пункты 2, 6 Инструкции к Единому плану счетов № 157н, пункт 19 Стандарта «Концептуальные основы бухучета и отчетности».</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xml:space="preserve">При отражении в бухучете хозяйственных </w:t>
      </w:r>
      <w:proofErr w:type="gramStart"/>
      <w:r w:rsidRPr="004D08C3">
        <w:rPr>
          <w:rFonts w:ascii="Times New Roman" w:hAnsi="Times New Roman" w:cs="Times New Roman"/>
          <w:sz w:val="20"/>
          <w:szCs w:val="20"/>
        </w:rPr>
        <w:t>операций номера счета Рабочего плана счетов</w:t>
      </w:r>
      <w:proofErr w:type="gramEnd"/>
      <w:r w:rsidRPr="004D08C3">
        <w:rPr>
          <w:rFonts w:ascii="Times New Roman" w:hAnsi="Times New Roman" w:cs="Times New Roman"/>
          <w:sz w:val="20"/>
          <w:szCs w:val="20"/>
        </w:rPr>
        <w:t xml:space="preserve"> формируются следующим образом:</w:t>
      </w:r>
    </w:p>
    <w:p w:rsidR="00710DEF" w:rsidRPr="004D08C3" w:rsidRDefault="00710DEF" w:rsidP="00710DEF">
      <w:pPr>
        <w:spacing w:after="0" w:line="240" w:lineRule="auto"/>
        <w:ind w:firstLine="567"/>
        <w:jc w:val="both"/>
        <w:rPr>
          <w:rFonts w:ascii="Times New Roman" w:eastAsia="Times New Roman" w:hAnsi="Times New Roman" w:cs="Times New Roman"/>
          <w:bCs/>
          <w:sz w:val="20"/>
          <w:szCs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2"/>
        <w:gridCol w:w="8674"/>
      </w:tblGrid>
      <w:tr w:rsidR="00710DEF" w:rsidRPr="004D08C3" w:rsidTr="001A3688">
        <w:trPr>
          <w:jc w:val="center"/>
        </w:trPr>
        <w:tc>
          <w:tcPr>
            <w:tcW w:w="1532" w:type="dxa"/>
            <w:vAlign w:val="center"/>
          </w:tcPr>
          <w:p w:rsidR="00710DEF" w:rsidRPr="004D08C3" w:rsidRDefault="00710DEF" w:rsidP="001A3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D08C3">
              <w:rPr>
                <w:rFonts w:ascii="Times New Roman" w:eastAsia="Times New Roman" w:hAnsi="Times New Roman" w:cs="Times New Roman"/>
                <w:sz w:val="20"/>
                <w:szCs w:val="20"/>
              </w:rPr>
              <w:t>Разряд номера счета</w:t>
            </w:r>
          </w:p>
        </w:tc>
        <w:tc>
          <w:tcPr>
            <w:tcW w:w="8674" w:type="dxa"/>
            <w:vAlign w:val="center"/>
          </w:tcPr>
          <w:p w:rsidR="00710DEF" w:rsidRPr="004D08C3" w:rsidRDefault="00710DEF" w:rsidP="001A3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D08C3">
              <w:rPr>
                <w:rFonts w:ascii="Times New Roman" w:eastAsia="Times New Roman" w:hAnsi="Times New Roman" w:cs="Times New Roman"/>
                <w:sz w:val="20"/>
                <w:szCs w:val="20"/>
              </w:rPr>
              <w:t>Код</w:t>
            </w:r>
          </w:p>
        </w:tc>
      </w:tr>
      <w:tr w:rsidR="00710DEF" w:rsidRPr="004D08C3" w:rsidTr="001A3688">
        <w:trPr>
          <w:jc w:val="center"/>
        </w:trPr>
        <w:tc>
          <w:tcPr>
            <w:tcW w:w="1532" w:type="dxa"/>
            <w:vAlign w:val="center"/>
          </w:tcPr>
          <w:p w:rsidR="00710DEF" w:rsidRPr="004D08C3" w:rsidRDefault="00710DEF" w:rsidP="001A3688">
            <w:pPr>
              <w:pStyle w:val="a3"/>
              <w:jc w:val="both"/>
              <w:rPr>
                <w:rFonts w:ascii="Times New Roman" w:hAnsi="Times New Roman" w:cs="Times New Roman"/>
                <w:sz w:val="20"/>
                <w:szCs w:val="20"/>
              </w:rPr>
            </w:pPr>
            <w:r w:rsidRPr="004D08C3">
              <w:rPr>
                <w:rFonts w:ascii="Times New Roman" w:hAnsi="Times New Roman" w:cs="Times New Roman"/>
                <w:sz w:val="20"/>
                <w:szCs w:val="20"/>
              </w:rPr>
              <w:t>1–4</w:t>
            </w:r>
          </w:p>
        </w:tc>
        <w:tc>
          <w:tcPr>
            <w:tcW w:w="8674" w:type="dxa"/>
          </w:tcPr>
          <w:p w:rsidR="00710DEF" w:rsidRPr="004D08C3" w:rsidRDefault="00710DEF" w:rsidP="001A3688">
            <w:pPr>
              <w:pStyle w:val="a3"/>
              <w:jc w:val="both"/>
              <w:rPr>
                <w:rFonts w:ascii="Times New Roman" w:hAnsi="Times New Roman" w:cs="Times New Roman"/>
                <w:iCs/>
                <w:sz w:val="20"/>
                <w:szCs w:val="20"/>
              </w:rPr>
            </w:pPr>
            <w:r w:rsidRPr="004D08C3">
              <w:rPr>
                <w:rFonts w:ascii="Times New Roman" w:hAnsi="Times New Roman" w:cs="Times New Roman"/>
                <w:iCs/>
                <w:sz w:val="20"/>
                <w:szCs w:val="20"/>
              </w:rPr>
              <w:t>код раздела, код подраздела расходов бюджета:</w:t>
            </w:r>
          </w:p>
          <w:p w:rsidR="00710DEF" w:rsidRPr="004D08C3" w:rsidRDefault="00710DEF" w:rsidP="001A3688">
            <w:pPr>
              <w:pStyle w:val="a3"/>
              <w:jc w:val="both"/>
              <w:rPr>
                <w:rFonts w:ascii="Times New Roman" w:hAnsi="Times New Roman" w:cs="Times New Roman"/>
                <w:i/>
                <w:iCs/>
                <w:sz w:val="20"/>
                <w:szCs w:val="20"/>
              </w:rPr>
            </w:pPr>
            <w:r w:rsidRPr="004D08C3">
              <w:rPr>
                <w:rFonts w:ascii="Times New Roman" w:hAnsi="Times New Roman" w:cs="Times New Roman"/>
                <w:i/>
                <w:iCs/>
                <w:sz w:val="20"/>
                <w:szCs w:val="20"/>
              </w:rPr>
              <w:t>0901 «Стационарная медицинская помощь»,</w:t>
            </w:r>
          </w:p>
          <w:p w:rsidR="00710DEF" w:rsidRPr="004D08C3" w:rsidRDefault="00710DEF" w:rsidP="001A3688">
            <w:pPr>
              <w:pStyle w:val="a3"/>
              <w:rPr>
                <w:rFonts w:ascii="Times New Roman" w:hAnsi="Times New Roman" w:cs="Times New Roman"/>
                <w:i/>
                <w:sz w:val="20"/>
                <w:szCs w:val="20"/>
              </w:rPr>
            </w:pPr>
            <w:r w:rsidRPr="004D08C3">
              <w:rPr>
                <w:rFonts w:ascii="Times New Roman" w:hAnsi="Times New Roman" w:cs="Times New Roman"/>
                <w:i/>
                <w:iCs/>
                <w:sz w:val="20"/>
                <w:szCs w:val="20"/>
              </w:rPr>
              <w:t>за исключением счетов 30401, 40130, по которым отражаются нули</w:t>
            </w:r>
            <w:r w:rsidRPr="004D08C3">
              <w:rPr>
                <w:rFonts w:ascii="Times New Roman" w:hAnsi="Times New Roman" w:cs="Times New Roman"/>
                <w:i/>
                <w:sz w:val="20"/>
                <w:szCs w:val="20"/>
              </w:rPr>
              <w:br/>
            </w:r>
          </w:p>
        </w:tc>
      </w:tr>
      <w:tr w:rsidR="00710DEF" w:rsidRPr="004D08C3" w:rsidTr="001A3688">
        <w:trPr>
          <w:jc w:val="center"/>
        </w:trPr>
        <w:tc>
          <w:tcPr>
            <w:tcW w:w="1532" w:type="dxa"/>
          </w:tcPr>
          <w:p w:rsidR="00710DEF" w:rsidRPr="004D08C3" w:rsidRDefault="00710DEF" w:rsidP="001A3688">
            <w:pPr>
              <w:pStyle w:val="a3"/>
              <w:jc w:val="both"/>
              <w:rPr>
                <w:rFonts w:ascii="Times New Roman" w:hAnsi="Times New Roman" w:cs="Times New Roman"/>
                <w:sz w:val="20"/>
                <w:szCs w:val="20"/>
              </w:rPr>
            </w:pPr>
            <w:r w:rsidRPr="004D08C3">
              <w:rPr>
                <w:rFonts w:ascii="Times New Roman" w:hAnsi="Times New Roman" w:cs="Times New Roman"/>
                <w:sz w:val="20"/>
                <w:szCs w:val="20"/>
              </w:rPr>
              <w:t>5–14</w:t>
            </w:r>
          </w:p>
        </w:tc>
        <w:tc>
          <w:tcPr>
            <w:tcW w:w="8674" w:type="dxa"/>
          </w:tcPr>
          <w:p w:rsidR="00710DEF" w:rsidRPr="004D08C3" w:rsidRDefault="00710DEF" w:rsidP="001A3688">
            <w:pPr>
              <w:pStyle w:val="a3"/>
              <w:jc w:val="both"/>
              <w:rPr>
                <w:rFonts w:ascii="Times New Roman" w:hAnsi="Times New Roman" w:cs="Times New Roman"/>
                <w:sz w:val="20"/>
                <w:szCs w:val="20"/>
              </w:rPr>
            </w:pPr>
            <w:r w:rsidRPr="004D08C3">
              <w:rPr>
                <w:rFonts w:ascii="Times New Roman" w:hAnsi="Times New Roman" w:cs="Times New Roman"/>
                <w:sz w:val="20"/>
                <w:szCs w:val="20"/>
              </w:rPr>
              <w:t xml:space="preserve">0000000000 </w:t>
            </w:r>
          </w:p>
        </w:tc>
      </w:tr>
      <w:tr w:rsidR="00710DEF" w:rsidRPr="004D08C3" w:rsidTr="001A3688">
        <w:trPr>
          <w:jc w:val="center"/>
        </w:trPr>
        <w:tc>
          <w:tcPr>
            <w:tcW w:w="1532" w:type="dxa"/>
          </w:tcPr>
          <w:p w:rsidR="00710DEF" w:rsidRPr="004D08C3" w:rsidRDefault="00710DEF" w:rsidP="001A3688">
            <w:pPr>
              <w:pStyle w:val="a3"/>
              <w:jc w:val="both"/>
              <w:rPr>
                <w:rFonts w:ascii="Times New Roman" w:hAnsi="Times New Roman" w:cs="Times New Roman"/>
                <w:sz w:val="20"/>
                <w:szCs w:val="20"/>
              </w:rPr>
            </w:pPr>
            <w:r w:rsidRPr="004D08C3">
              <w:rPr>
                <w:rFonts w:ascii="Times New Roman" w:hAnsi="Times New Roman" w:cs="Times New Roman"/>
                <w:sz w:val="20"/>
                <w:szCs w:val="20"/>
              </w:rPr>
              <w:t>15–17</w:t>
            </w:r>
          </w:p>
        </w:tc>
        <w:tc>
          <w:tcPr>
            <w:tcW w:w="8674" w:type="dxa"/>
          </w:tcPr>
          <w:p w:rsidR="00710DEF" w:rsidRPr="004D08C3" w:rsidRDefault="00710DEF" w:rsidP="001A3688">
            <w:pPr>
              <w:pStyle w:val="a3"/>
              <w:jc w:val="both"/>
              <w:rPr>
                <w:rFonts w:ascii="Times New Roman" w:hAnsi="Times New Roman" w:cs="Times New Roman"/>
                <w:sz w:val="20"/>
                <w:szCs w:val="20"/>
              </w:rPr>
            </w:pPr>
            <w:r w:rsidRPr="004D08C3">
              <w:rPr>
                <w:rFonts w:ascii="Times New Roman" w:hAnsi="Times New Roman" w:cs="Times New Roman"/>
                <w:sz w:val="20"/>
                <w:szCs w:val="20"/>
              </w:rPr>
              <w:t>Код вида поступлений или выбытий, соответствующий:</w:t>
            </w:r>
          </w:p>
          <w:p w:rsidR="00710DEF" w:rsidRPr="004D08C3" w:rsidRDefault="00710DEF" w:rsidP="001A3688">
            <w:pPr>
              <w:pStyle w:val="a3"/>
              <w:jc w:val="both"/>
              <w:rPr>
                <w:rFonts w:ascii="Times New Roman" w:hAnsi="Times New Roman" w:cs="Times New Roman"/>
                <w:sz w:val="20"/>
                <w:szCs w:val="20"/>
              </w:rPr>
            </w:pPr>
            <w:r w:rsidRPr="004D08C3">
              <w:rPr>
                <w:rFonts w:ascii="Times New Roman" w:hAnsi="Times New Roman" w:cs="Times New Roman"/>
                <w:sz w:val="20"/>
                <w:szCs w:val="20"/>
              </w:rPr>
              <w:t>аналитической группе подвида доходов бюджетов;</w:t>
            </w:r>
          </w:p>
          <w:p w:rsidR="00710DEF" w:rsidRPr="004D08C3" w:rsidRDefault="00710DEF" w:rsidP="001A3688">
            <w:pPr>
              <w:pStyle w:val="a3"/>
              <w:jc w:val="both"/>
              <w:rPr>
                <w:rFonts w:ascii="Times New Roman" w:hAnsi="Times New Roman" w:cs="Times New Roman"/>
                <w:sz w:val="20"/>
                <w:szCs w:val="20"/>
              </w:rPr>
            </w:pPr>
            <w:r w:rsidRPr="004D08C3">
              <w:rPr>
                <w:rFonts w:ascii="Times New Roman" w:hAnsi="Times New Roman" w:cs="Times New Roman"/>
                <w:sz w:val="20"/>
                <w:szCs w:val="20"/>
              </w:rPr>
              <w:t>коду вида расходов;</w:t>
            </w:r>
          </w:p>
          <w:p w:rsidR="00710DEF" w:rsidRPr="004D08C3" w:rsidRDefault="00710DEF" w:rsidP="001A3688">
            <w:pPr>
              <w:pStyle w:val="a3"/>
              <w:jc w:val="both"/>
              <w:rPr>
                <w:rFonts w:ascii="Times New Roman" w:hAnsi="Times New Roman" w:cs="Times New Roman"/>
                <w:sz w:val="20"/>
                <w:szCs w:val="20"/>
              </w:rPr>
            </w:pPr>
            <w:r w:rsidRPr="004D08C3">
              <w:rPr>
                <w:rFonts w:ascii="Times New Roman" w:hAnsi="Times New Roman" w:cs="Times New Roman"/>
                <w:sz w:val="20"/>
                <w:szCs w:val="20"/>
              </w:rPr>
              <w:t xml:space="preserve">аналитической группе </w:t>
            </w:r>
            <w:proofErr w:type="gramStart"/>
            <w:r w:rsidRPr="004D08C3">
              <w:rPr>
                <w:rFonts w:ascii="Times New Roman" w:hAnsi="Times New Roman" w:cs="Times New Roman"/>
                <w:sz w:val="20"/>
                <w:szCs w:val="20"/>
              </w:rPr>
              <w:t>вида источников финансирования дефицитов бюджетов</w:t>
            </w:r>
            <w:proofErr w:type="gramEnd"/>
          </w:p>
          <w:p w:rsidR="00710DEF" w:rsidRPr="004D08C3" w:rsidRDefault="00710DEF" w:rsidP="001A3688">
            <w:pPr>
              <w:pStyle w:val="a3"/>
              <w:jc w:val="both"/>
              <w:rPr>
                <w:rFonts w:ascii="Times New Roman" w:hAnsi="Times New Roman" w:cs="Times New Roman"/>
                <w:i/>
                <w:sz w:val="20"/>
                <w:szCs w:val="20"/>
              </w:rPr>
            </w:pPr>
            <w:r w:rsidRPr="004D08C3">
              <w:rPr>
                <w:rFonts w:ascii="Times New Roman" w:hAnsi="Times New Roman" w:cs="Times New Roman"/>
                <w:i/>
                <w:sz w:val="20"/>
                <w:szCs w:val="20"/>
              </w:rPr>
              <w:t>за исключением счетов, по которым отражаются нули;</w:t>
            </w:r>
          </w:p>
        </w:tc>
      </w:tr>
      <w:tr w:rsidR="00710DEF" w:rsidRPr="004D08C3" w:rsidTr="001A3688">
        <w:trPr>
          <w:jc w:val="center"/>
        </w:trPr>
        <w:tc>
          <w:tcPr>
            <w:tcW w:w="1532" w:type="dxa"/>
          </w:tcPr>
          <w:p w:rsidR="00710DEF" w:rsidRPr="004D08C3" w:rsidRDefault="00710DEF" w:rsidP="001A3688">
            <w:pPr>
              <w:pStyle w:val="a3"/>
              <w:jc w:val="both"/>
              <w:rPr>
                <w:rFonts w:ascii="Times New Roman" w:hAnsi="Times New Roman" w:cs="Times New Roman"/>
                <w:sz w:val="20"/>
                <w:szCs w:val="20"/>
              </w:rPr>
            </w:pPr>
            <w:r w:rsidRPr="004D08C3">
              <w:rPr>
                <w:rFonts w:ascii="Times New Roman" w:hAnsi="Times New Roman" w:cs="Times New Roman"/>
                <w:sz w:val="20"/>
                <w:szCs w:val="20"/>
              </w:rPr>
              <w:t>18</w:t>
            </w:r>
          </w:p>
        </w:tc>
        <w:tc>
          <w:tcPr>
            <w:tcW w:w="8674" w:type="dxa"/>
          </w:tcPr>
          <w:p w:rsidR="00710DEF" w:rsidRPr="004D08C3" w:rsidRDefault="00710DEF" w:rsidP="001A3688">
            <w:pPr>
              <w:pStyle w:val="a3"/>
              <w:jc w:val="both"/>
              <w:rPr>
                <w:rFonts w:ascii="Times New Roman" w:hAnsi="Times New Roman" w:cs="Times New Roman"/>
                <w:sz w:val="20"/>
                <w:szCs w:val="20"/>
              </w:rPr>
            </w:pPr>
            <w:r w:rsidRPr="004D08C3">
              <w:rPr>
                <w:rFonts w:ascii="Times New Roman" w:hAnsi="Times New Roman" w:cs="Times New Roman"/>
                <w:sz w:val="20"/>
                <w:szCs w:val="20"/>
              </w:rPr>
              <w:t>Код вида финансового обеспечения (деятельности)</w:t>
            </w:r>
          </w:p>
          <w:p w:rsidR="00710DEF" w:rsidRPr="004D08C3" w:rsidRDefault="00710DEF" w:rsidP="001A3688">
            <w:pPr>
              <w:pStyle w:val="a3"/>
              <w:jc w:val="both"/>
              <w:rPr>
                <w:rFonts w:ascii="Times New Roman" w:hAnsi="Times New Roman" w:cs="Times New Roman"/>
                <w:sz w:val="20"/>
                <w:szCs w:val="20"/>
              </w:rPr>
            </w:pPr>
            <w:r w:rsidRPr="004D08C3">
              <w:rPr>
                <w:rFonts w:ascii="Times New Roman" w:hAnsi="Times New Roman" w:cs="Times New Roman"/>
                <w:sz w:val="20"/>
                <w:szCs w:val="20"/>
              </w:rPr>
              <w:t>2 – приносящая доход деятельность (собственные доходы учреждения);</w:t>
            </w:r>
          </w:p>
          <w:p w:rsidR="00710DEF" w:rsidRPr="004D08C3" w:rsidRDefault="00710DEF" w:rsidP="001A3688">
            <w:pPr>
              <w:pStyle w:val="a3"/>
              <w:jc w:val="both"/>
              <w:rPr>
                <w:rFonts w:ascii="Times New Roman" w:hAnsi="Times New Roman" w:cs="Times New Roman"/>
                <w:sz w:val="20"/>
                <w:szCs w:val="20"/>
              </w:rPr>
            </w:pPr>
            <w:r w:rsidRPr="004D08C3">
              <w:rPr>
                <w:rFonts w:ascii="Times New Roman" w:hAnsi="Times New Roman" w:cs="Times New Roman"/>
                <w:sz w:val="20"/>
                <w:szCs w:val="20"/>
              </w:rPr>
              <w:t>3 – средства во временном распоряжении;</w:t>
            </w:r>
          </w:p>
          <w:p w:rsidR="00710DEF" w:rsidRPr="004D08C3" w:rsidRDefault="00710DEF" w:rsidP="001A3688">
            <w:pPr>
              <w:pStyle w:val="a3"/>
              <w:jc w:val="both"/>
              <w:rPr>
                <w:rFonts w:ascii="Times New Roman" w:hAnsi="Times New Roman" w:cs="Times New Roman"/>
                <w:sz w:val="20"/>
                <w:szCs w:val="20"/>
              </w:rPr>
            </w:pPr>
            <w:r w:rsidRPr="004D08C3">
              <w:rPr>
                <w:rFonts w:ascii="Times New Roman" w:hAnsi="Times New Roman" w:cs="Times New Roman"/>
                <w:sz w:val="20"/>
                <w:szCs w:val="20"/>
              </w:rPr>
              <w:t>4 – субсидия на выполнение государственного задания;</w:t>
            </w:r>
          </w:p>
          <w:p w:rsidR="00710DEF" w:rsidRPr="004D08C3" w:rsidRDefault="00710DEF" w:rsidP="001A3688">
            <w:pPr>
              <w:pStyle w:val="a3"/>
              <w:jc w:val="both"/>
              <w:rPr>
                <w:rFonts w:ascii="Times New Roman" w:hAnsi="Times New Roman" w:cs="Times New Roman"/>
                <w:sz w:val="20"/>
                <w:szCs w:val="20"/>
              </w:rPr>
            </w:pPr>
            <w:r w:rsidRPr="004D08C3">
              <w:rPr>
                <w:rFonts w:ascii="Times New Roman" w:hAnsi="Times New Roman" w:cs="Times New Roman"/>
                <w:sz w:val="20"/>
                <w:szCs w:val="20"/>
              </w:rPr>
              <w:t>5 – субсидии на иные цели;</w:t>
            </w:r>
          </w:p>
          <w:p w:rsidR="00710DEF" w:rsidRPr="004D08C3" w:rsidRDefault="00710DEF" w:rsidP="001A3688">
            <w:pPr>
              <w:pStyle w:val="a3"/>
              <w:jc w:val="both"/>
              <w:rPr>
                <w:rFonts w:ascii="Times New Roman" w:hAnsi="Times New Roman" w:cs="Times New Roman"/>
                <w:sz w:val="20"/>
                <w:szCs w:val="20"/>
              </w:rPr>
            </w:pPr>
            <w:r w:rsidRPr="004D08C3">
              <w:rPr>
                <w:rFonts w:ascii="Times New Roman" w:hAnsi="Times New Roman" w:cs="Times New Roman"/>
                <w:sz w:val="20"/>
                <w:szCs w:val="20"/>
              </w:rPr>
              <w:t xml:space="preserve">6 – субсидии на цели осуществления </w:t>
            </w:r>
            <w:proofErr w:type="gramStart"/>
            <w:r w:rsidRPr="004D08C3">
              <w:rPr>
                <w:rFonts w:ascii="Times New Roman" w:hAnsi="Times New Roman" w:cs="Times New Roman"/>
                <w:sz w:val="20"/>
                <w:szCs w:val="20"/>
              </w:rPr>
              <w:t>капитальных</w:t>
            </w:r>
            <w:proofErr w:type="gramEnd"/>
            <w:r w:rsidRPr="004D08C3">
              <w:rPr>
                <w:rFonts w:ascii="Times New Roman" w:hAnsi="Times New Roman" w:cs="Times New Roman"/>
                <w:sz w:val="20"/>
                <w:szCs w:val="20"/>
              </w:rPr>
              <w:t xml:space="preserve"> вложения</w:t>
            </w:r>
          </w:p>
          <w:p w:rsidR="00710DEF" w:rsidRPr="004D08C3" w:rsidRDefault="00710DEF" w:rsidP="001A3688">
            <w:pPr>
              <w:pStyle w:val="a3"/>
              <w:jc w:val="both"/>
              <w:rPr>
                <w:rFonts w:ascii="Times New Roman" w:hAnsi="Times New Roman" w:cs="Times New Roman"/>
                <w:sz w:val="20"/>
                <w:szCs w:val="20"/>
              </w:rPr>
            </w:pPr>
            <w:r w:rsidRPr="004D08C3">
              <w:rPr>
                <w:rFonts w:ascii="Times New Roman" w:hAnsi="Times New Roman" w:cs="Times New Roman"/>
                <w:sz w:val="20"/>
                <w:szCs w:val="20"/>
              </w:rPr>
              <w:t>7- средства ОМС</w:t>
            </w:r>
          </w:p>
        </w:tc>
      </w:tr>
      <w:tr w:rsidR="00710DEF" w:rsidRPr="004D08C3" w:rsidTr="001A3688">
        <w:trPr>
          <w:jc w:val="center"/>
        </w:trPr>
        <w:tc>
          <w:tcPr>
            <w:tcW w:w="1532" w:type="dxa"/>
          </w:tcPr>
          <w:p w:rsidR="00710DEF" w:rsidRPr="004D08C3" w:rsidRDefault="00710DEF" w:rsidP="001A3688">
            <w:pPr>
              <w:pStyle w:val="a3"/>
              <w:jc w:val="both"/>
              <w:rPr>
                <w:rFonts w:ascii="Times New Roman" w:hAnsi="Times New Roman" w:cs="Times New Roman"/>
                <w:sz w:val="20"/>
                <w:szCs w:val="20"/>
              </w:rPr>
            </w:pPr>
            <w:r w:rsidRPr="004D08C3">
              <w:rPr>
                <w:rFonts w:ascii="Times New Roman" w:hAnsi="Times New Roman" w:cs="Times New Roman"/>
                <w:sz w:val="20"/>
                <w:szCs w:val="20"/>
              </w:rPr>
              <w:t>19-21</w:t>
            </w:r>
          </w:p>
        </w:tc>
        <w:tc>
          <w:tcPr>
            <w:tcW w:w="8674" w:type="dxa"/>
          </w:tcPr>
          <w:p w:rsidR="00710DEF" w:rsidRPr="004D08C3" w:rsidRDefault="00710DEF" w:rsidP="001A3688">
            <w:pPr>
              <w:pStyle w:val="a3"/>
              <w:jc w:val="both"/>
              <w:rPr>
                <w:rFonts w:ascii="Times New Roman" w:hAnsi="Times New Roman" w:cs="Times New Roman"/>
                <w:sz w:val="20"/>
                <w:szCs w:val="20"/>
              </w:rPr>
            </w:pPr>
            <w:r w:rsidRPr="004D08C3">
              <w:rPr>
                <w:rFonts w:ascii="Times New Roman" w:hAnsi="Times New Roman" w:cs="Times New Roman"/>
                <w:sz w:val="20"/>
                <w:szCs w:val="20"/>
              </w:rPr>
              <w:t>код синтетического счета Плана счетов бухгалтерского (бюджетного) учета</w:t>
            </w:r>
          </w:p>
        </w:tc>
      </w:tr>
      <w:tr w:rsidR="00710DEF" w:rsidRPr="004D08C3" w:rsidTr="001A3688">
        <w:trPr>
          <w:jc w:val="center"/>
        </w:trPr>
        <w:tc>
          <w:tcPr>
            <w:tcW w:w="1532" w:type="dxa"/>
          </w:tcPr>
          <w:p w:rsidR="00710DEF" w:rsidRPr="004D08C3" w:rsidRDefault="00710DEF" w:rsidP="001A3688">
            <w:pPr>
              <w:pStyle w:val="a3"/>
              <w:jc w:val="both"/>
              <w:rPr>
                <w:rFonts w:ascii="Times New Roman" w:hAnsi="Times New Roman" w:cs="Times New Roman"/>
                <w:sz w:val="20"/>
                <w:szCs w:val="20"/>
              </w:rPr>
            </w:pPr>
            <w:r w:rsidRPr="004D08C3">
              <w:rPr>
                <w:rFonts w:ascii="Times New Roman" w:hAnsi="Times New Roman" w:cs="Times New Roman"/>
                <w:sz w:val="20"/>
                <w:szCs w:val="20"/>
              </w:rPr>
              <w:t>22 - 23</w:t>
            </w:r>
          </w:p>
        </w:tc>
        <w:tc>
          <w:tcPr>
            <w:tcW w:w="8674" w:type="dxa"/>
          </w:tcPr>
          <w:p w:rsidR="00710DEF" w:rsidRPr="004D08C3" w:rsidRDefault="00710DEF" w:rsidP="001A3688">
            <w:pPr>
              <w:pStyle w:val="a3"/>
              <w:jc w:val="both"/>
              <w:rPr>
                <w:rFonts w:ascii="Times New Roman" w:hAnsi="Times New Roman" w:cs="Times New Roman"/>
                <w:sz w:val="20"/>
                <w:szCs w:val="20"/>
              </w:rPr>
            </w:pPr>
            <w:r w:rsidRPr="004D08C3">
              <w:rPr>
                <w:rFonts w:ascii="Times New Roman" w:hAnsi="Times New Roman" w:cs="Times New Roman"/>
                <w:sz w:val="20"/>
                <w:szCs w:val="20"/>
              </w:rPr>
              <w:t xml:space="preserve"> код аналитического счета Плана счетов бухгалтерского (бюджетного) учета</w:t>
            </w:r>
          </w:p>
        </w:tc>
      </w:tr>
      <w:tr w:rsidR="00710DEF" w:rsidRPr="004D08C3" w:rsidTr="001A3688">
        <w:trPr>
          <w:jc w:val="center"/>
        </w:trPr>
        <w:tc>
          <w:tcPr>
            <w:tcW w:w="1532" w:type="dxa"/>
          </w:tcPr>
          <w:p w:rsidR="00710DEF" w:rsidRPr="004D08C3" w:rsidRDefault="00710DEF" w:rsidP="001A3688">
            <w:pPr>
              <w:pStyle w:val="a3"/>
              <w:jc w:val="both"/>
              <w:rPr>
                <w:rFonts w:ascii="Times New Roman" w:hAnsi="Times New Roman" w:cs="Times New Roman"/>
                <w:sz w:val="20"/>
                <w:szCs w:val="20"/>
              </w:rPr>
            </w:pPr>
            <w:r w:rsidRPr="004D08C3">
              <w:rPr>
                <w:rFonts w:ascii="Times New Roman" w:hAnsi="Times New Roman" w:cs="Times New Roman"/>
                <w:sz w:val="20"/>
                <w:szCs w:val="20"/>
              </w:rPr>
              <w:t>24 - 26</w:t>
            </w:r>
          </w:p>
        </w:tc>
        <w:tc>
          <w:tcPr>
            <w:tcW w:w="8674" w:type="dxa"/>
          </w:tcPr>
          <w:p w:rsidR="00710DEF" w:rsidRPr="004D08C3" w:rsidRDefault="00710DEF" w:rsidP="001A3688">
            <w:pPr>
              <w:pStyle w:val="a3"/>
              <w:jc w:val="both"/>
              <w:rPr>
                <w:rFonts w:ascii="Times New Roman" w:hAnsi="Times New Roman" w:cs="Times New Roman"/>
                <w:sz w:val="20"/>
                <w:szCs w:val="20"/>
              </w:rPr>
            </w:pPr>
            <w:r w:rsidRPr="004D08C3">
              <w:rPr>
                <w:rFonts w:ascii="Times New Roman" w:hAnsi="Times New Roman" w:cs="Times New Roman"/>
                <w:sz w:val="20"/>
                <w:szCs w:val="20"/>
              </w:rPr>
              <w:t>аналитический код вида поступлений, выбытий объекта учета (КОСГУ)</w:t>
            </w:r>
          </w:p>
        </w:tc>
      </w:tr>
    </w:tbl>
    <w:p w:rsidR="00710DEF" w:rsidRPr="004D08C3" w:rsidRDefault="00710DEF" w:rsidP="00710DEF">
      <w:pPr>
        <w:spacing w:after="0" w:line="240" w:lineRule="auto"/>
        <w:ind w:firstLine="567"/>
        <w:jc w:val="both"/>
        <w:rPr>
          <w:rFonts w:ascii="Times New Roman" w:eastAsia="Times New Roman" w:hAnsi="Times New Roman" w:cs="Times New Roman"/>
          <w:b/>
          <w:bCs/>
          <w:sz w:val="20"/>
          <w:szCs w:val="20"/>
        </w:rPr>
      </w:pPr>
    </w:p>
    <w:p w:rsidR="00710DEF" w:rsidRPr="004D08C3" w:rsidRDefault="00710DEF" w:rsidP="00710DEF">
      <w:pPr>
        <w:spacing w:after="0" w:line="240" w:lineRule="auto"/>
        <w:ind w:firstLine="284"/>
        <w:jc w:val="both"/>
        <w:rPr>
          <w:rFonts w:ascii="Times New Roman" w:eastAsia="Times New Roman" w:hAnsi="Times New Roman" w:cs="Times New Roman"/>
          <w:bCs/>
          <w:sz w:val="20"/>
          <w:szCs w:val="20"/>
        </w:rPr>
      </w:pPr>
      <w:proofErr w:type="spellStart"/>
      <w:r w:rsidRPr="004D08C3">
        <w:rPr>
          <w:rFonts w:ascii="Times New Roman" w:eastAsia="Times New Roman" w:hAnsi="Times New Roman" w:cs="Times New Roman"/>
          <w:b/>
          <w:bCs/>
          <w:sz w:val="20"/>
          <w:szCs w:val="20"/>
        </w:rPr>
        <w:t>Основание</w:t>
      </w:r>
      <w:proofErr w:type="gramStart"/>
      <w:r w:rsidRPr="004D08C3">
        <w:rPr>
          <w:rFonts w:ascii="Times New Roman" w:eastAsia="Times New Roman" w:hAnsi="Times New Roman" w:cs="Times New Roman"/>
          <w:b/>
          <w:bCs/>
          <w:sz w:val="20"/>
          <w:szCs w:val="20"/>
        </w:rPr>
        <w:t>:</w:t>
      </w:r>
      <w:r w:rsidRPr="004D08C3">
        <w:rPr>
          <w:rFonts w:ascii="Times New Roman" w:eastAsia="Times New Roman" w:hAnsi="Times New Roman" w:cs="Times New Roman"/>
          <w:bCs/>
          <w:sz w:val="20"/>
          <w:szCs w:val="20"/>
        </w:rPr>
        <w:t>п</w:t>
      </w:r>
      <w:proofErr w:type="gramEnd"/>
      <w:r w:rsidRPr="004D08C3">
        <w:rPr>
          <w:rFonts w:ascii="Times New Roman" w:eastAsia="Times New Roman" w:hAnsi="Times New Roman" w:cs="Times New Roman"/>
          <w:bCs/>
          <w:sz w:val="20"/>
          <w:szCs w:val="20"/>
        </w:rPr>
        <w:t>ункты</w:t>
      </w:r>
      <w:proofErr w:type="spellEnd"/>
      <w:r w:rsidRPr="004D08C3">
        <w:rPr>
          <w:rFonts w:ascii="Times New Roman" w:eastAsia="Times New Roman" w:hAnsi="Times New Roman" w:cs="Times New Roman"/>
          <w:bCs/>
          <w:sz w:val="20"/>
          <w:szCs w:val="20"/>
        </w:rPr>
        <w:t xml:space="preserve"> 21–21.2 Инструкции к Единому плану счетов № 157н,  пункт 2.1 Инструкции № 174н.</w:t>
      </w:r>
    </w:p>
    <w:p w:rsidR="00710DEF" w:rsidRPr="004D08C3" w:rsidRDefault="00710DEF" w:rsidP="00710DEF">
      <w:pPr>
        <w:pStyle w:val="a3"/>
        <w:ind w:firstLine="284"/>
        <w:jc w:val="both"/>
        <w:rPr>
          <w:rFonts w:ascii="Times New Roman" w:hAnsi="Times New Roman" w:cs="Times New Roman"/>
          <w:b/>
          <w:sz w:val="20"/>
          <w:szCs w:val="20"/>
          <w:highlight w:val="green"/>
        </w:rPr>
      </w:pP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2.1.2. </w:t>
      </w:r>
      <w:r w:rsidRPr="004D08C3">
        <w:rPr>
          <w:rFonts w:ascii="Times New Roman" w:hAnsi="Times New Roman" w:cs="Times New Roman"/>
          <w:sz w:val="20"/>
          <w:szCs w:val="20"/>
        </w:rPr>
        <w:t>В части операций по исполнению публичных обязательств перед гражданами в денежной форме учреждение ведет бюджетный учет по рабочему Плану счетов в соответствии Инструкцией № 162н.</w:t>
      </w:r>
    </w:p>
    <w:p w:rsidR="00710DEF" w:rsidRPr="004D08C3" w:rsidRDefault="00710DEF" w:rsidP="00710DEF">
      <w:pPr>
        <w:spacing w:after="0" w:line="240" w:lineRule="auto"/>
        <w:ind w:firstLine="284"/>
        <w:jc w:val="both"/>
        <w:rPr>
          <w:rFonts w:ascii="Times New Roman" w:eastAsia="Times New Roman" w:hAnsi="Times New Roman" w:cs="Times New Roman"/>
          <w:sz w:val="20"/>
          <w:szCs w:val="20"/>
        </w:rPr>
      </w:pPr>
      <w:r w:rsidRPr="004D08C3">
        <w:rPr>
          <w:rFonts w:ascii="Times New Roman" w:eastAsia="Times New Roman" w:hAnsi="Times New Roman" w:cs="Times New Roman"/>
          <w:b/>
          <w:bCs/>
          <w:sz w:val="20"/>
          <w:szCs w:val="20"/>
        </w:rPr>
        <w:t xml:space="preserve">Основание: </w:t>
      </w:r>
      <w:r w:rsidRPr="004D08C3">
        <w:rPr>
          <w:rFonts w:ascii="Times New Roman" w:eastAsia="Times New Roman" w:hAnsi="Times New Roman" w:cs="Times New Roman"/>
          <w:bCs/>
          <w:sz w:val="20"/>
          <w:szCs w:val="20"/>
        </w:rPr>
        <w:t>пункты 2 и 6 Инструкции к Единому плану счетов № 157н.</w:t>
      </w:r>
    </w:p>
    <w:p w:rsidR="00710DEF" w:rsidRDefault="00710DEF" w:rsidP="00710DEF">
      <w:pPr>
        <w:spacing w:after="0" w:line="240" w:lineRule="auto"/>
        <w:ind w:firstLine="567"/>
        <w:jc w:val="both"/>
        <w:rPr>
          <w:rFonts w:ascii="Times New Roman" w:eastAsia="Times New Roman" w:hAnsi="Times New Roman" w:cs="Times New Roman"/>
          <w:sz w:val="20"/>
          <w:szCs w:val="20"/>
        </w:rPr>
      </w:pPr>
    </w:p>
    <w:p w:rsidR="00F93E8C" w:rsidRPr="004D08C3" w:rsidRDefault="00F93E8C" w:rsidP="00710DEF">
      <w:pPr>
        <w:spacing w:after="0" w:line="240" w:lineRule="auto"/>
        <w:ind w:firstLine="567"/>
        <w:jc w:val="both"/>
        <w:rPr>
          <w:rFonts w:ascii="Times New Roman" w:eastAsia="Times New Roman" w:hAnsi="Times New Roman" w:cs="Times New Roman"/>
          <w:sz w:val="20"/>
          <w:szCs w:val="20"/>
        </w:rPr>
      </w:pPr>
    </w:p>
    <w:p w:rsidR="00710DEF" w:rsidRPr="004D08C3" w:rsidRDefault="00710DEF" w:rsidP="00710DEF">
      <w:pPr>
        <w:spacing w:after="0" w:line="240" w:lineRule="auto"/>
        <w:jc w:val="center"/>
        <w:rPr>
          <w:rFonts w:ascii="Times New Roman" w:eastAsia="Times New Roman" w:hAnsi="Times New Roman" w:cs="Times New Roman"/>
          <w:b/>
          <w:sz w:val="20"/>
          <w:szCs w:val="20"/>
        </w:rPr>
      </w:pPr>
      <w:r w:rsidRPr="004D08C3">
        <w:rPr>
          <w:rFonts w:ascii="Times New Roman" w:eastAsia="Times New Roman" w:hAnsi="Times New Roman" w:cs="Times New Roman"/>
          <w:b/>
          <w:sz w:val="20"/>
          <w:szCs w:val="20"/>
        </w:rPr>
        <w:t>Раздел 3. Учет отдельных видов имущества и обязательств</w:t>
      </w:r>
    </w:p>
    <w:p w:rsidR="00710DEF" w:rsidRPr="004D08C3" w:rsidRDefault="00710DEF" w:rsidP="00710DEF">
      <w:pPr>
        <w:spacing w:after="0" w:line="240" w:lineRule="auto"/>
        <w:ind w:firstLine="567"/>
        <w:jc w:val="center"/>
        <w:rPr>
          <w:rFonts w:ascii="Times New Roman" w:eastAsia="Times New Roman" w:hAnsi="Times New Roman" w:cs="Times New Roman"/>
          <w:b/>
          <w:sz w:val="20"/>
          <w:szCs w:val="20"/>
        </w:rPr>
      </w:pP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Бухгалтерский учет ведется по первичным документам, которые проверены сотрудниками бухгалтерии в соответствии с положением о внутреннем контроле.</w:t>
      </w:r>
    </w:p>
    <w:p w:rsidR="00710DEF" w:rsidRPr="004D08C3" w:rsidRDefault="00710DEF" w:rsidP="00710DEF">
      <w:pPr>
        <w:spacing w:after="0" w:line="240" w:lineRule="auto"/>
        <w:ind w:firstLine="284"/>
        <w:jc w:val="both"/>
        <w:rPr>
          <w:rFonts w:ascii="Times New Roman" w:eastAsia="Times New Roman" w:hAnsi="Times New Roman" w:cs="Times New Roman"/>
          <w:sz w:val="20"/>
          <w:szCs w:val="20"/>
        </w:rPr>
      </w:pPr>
      <w:r w:rsidRPr="004D08C3">
        <w:rPr>
          <w:rFonts w:ascii="Times New Roman" w:eastAsia="Times New Roman" w:hAnsi="Times New Roman" w:cs="Times New Roman"/>
          <w:b/>
          <w:sz w:val="20"/>
          <w:szCs w:val="20"/>
        </w:rPr>
        <w:lastRenderedPageBreak/>
        <w:t>Основание:</w:t>
      </w:r>
      <w:r w:rsidRPr="004D08C3">
        <w:rPr>
          <w:rFonts w:ascii="Times New Roman" w:eastAsia="Times New Roman" w:hAnsi="Times New Roman" w:cs="Times New Roman"/>
          <w:sz w:val="20"/>
          <w:szCs w:val="20"/>
        </w:rPr>
        <w:t xml:space="preserve"> пункт 3 Инструкции к Единому плану счетов № 157н, пункт 23 Стандарта «Концептуальные основы бухучета и отчетности».</w:t>
      </w:r>
    </w:p>
    <w:p w:rsidR="00710DEF" w:rsidRPr="004D08C3" w:rsidRDefault="00710DEF" w:rsidP="00710DEF">
      <w:pPr>
        <w:spacing w:after="0" w:line="240" w:lineRule="auto"/>
        <w:ind w:firstLine="284"/>
        <w:jc w:val="both"/>
        <w:rPr>
          <w:rFonts w:ascii="Times New Roman" w:eastAsia="Times New Roman" w:hAnsi="Times New Roman" w:cs="Times New Roman"/>
          <w:sz w:val="20"/>
          <w:szCs w:val="20"/>
        </w:rPr>
      </w:pPr>
    </w:p>
    <w:p w:rsidR="00710DEF" w:rsidRPr="004D08C3" w:rsidRDefault="00710DEF" w:rsidP="00710DEF">
      <w:pPr>
        <w:spacing w:after="0" w:line="240" w:lineRule="auto"/>
        <w:ind w:firstLine="284"/>
        <w:jc w:val="center"/>
        <w:rPr>
          <w:rFonts w:ascii="Times New Roman" w:eastAsia="Times New Roman" w:hAnsi="Times New Roman" w:cs="Times New Roman"/>
          <w:b/>
          <w:sz w:val="20"/>
          <w:szCs w:val="20"/>
        </w:rPr>
      </w:pPr>
      <w:r w:rsidRPr="004D08C3">
        <w:rPr>
          <w:rFonts w:ascii="Times New Roman" w:eastAsia="Times New Roman" w:hAnsi="Times New Roman" w:cs="Times New Roman"/>
          <w:b/>
          <w:sz w:val="20"/>
          <w:szCs w:val="20"/>
        </w:rPr>
        <w:t>3.1.Основные средства</w:t>
      </w:r>
    </w:p>
    <w:p w:rsidR="00710DEF" w:rsidRPr="004D08C3" w:rsidRDefault="00710DEF" w:rsidP="00710DEF">
      <w:pPr>
        <w:spacing w:after="0" w:line="240" w:lineRule="auto"/>
        <w:ind w:firstLine="284"/>
        <w:jc w:val="center"/>
        <w:rPr>
          <w:rFonts w:ascii="Times New Roman" w:eastAsia="Times New Roman" w:hAnsi="Times New Roman" w:cs="Times New Roman"/>
          <w:b/>
          <w:sz w:val="20"/>
          <w:szCs w:val="20"/>
        </w:rPr>
      </w:pP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xml:space="preserve">  Учреждение учитывает на счетах бухгалтерского учета  в составе основных средств материальные объекты имущества, независимо от их стоимости, со сроком полезного использования более 12 месяцев, обладающие  полезным потенциалом,  в том числе  штампы, печати, производственный и хозяйственный инвентарь.</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3.1.1. </w:t>
      </w:r>
      <w:r w:rsidRPr="004D08C3">
        <w:rPr>
          <w:rFonts w:ascii="Times New Roman" w:hAnsi="Times New Roman" w:cs="Times New Roman"/>
          <w:sz w:val="20"/>
          <w:szCs w:val="20"/>
        </w:rPr>
        <w:t>При приобретении имущества  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использования:</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•объекты библиотечного фонда;</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•мебель для обстановки одного помещения: столы, стулья, стеллажи, шкафы, полки;</w:t>
      </w:r>
    </w:p>
    <w:p w:rsidR="00710DEF" w:rsidRPr="004D08C3" w:rsidRDefault="00710DEF" w:rsidP="00710DEF">
      <w:pPr>
        <w:pStyle w:val="a3"/>
        <w:ind w:firstLine="284"/>
        <w:jc w:val="both"/>
        <w:rPr>
          <w:rFonts w:ascii="Times New Roman" w:hAnsi="Times New Roman" w:cs="Times New Roman"/>
          <w:sz w:val="20"/>
          <w:szCs w:val="20"/>
        </w:rPr>
      </w:pPr>
      <w:proofErr w:type="gramStart"/>
      <w:r w:rsidRPr="004D08C3">
        <w:rPr>
          <w:rFonts w:ascii="Times New Roman" w:hAnsi="Times New Roman" w:cs="Times New Roman"/>
          <w:sz w:val="20"/>
          <w:szCs w:val="20"/>
        </w:rPr>
        <w:t xml:space="preserve">•компьютерное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w:t>
      </w:r>
      <w:proofErr w:type="spellStart"/>
      <w:r w:rsidRPr="004D08C3">
        <w:rPr>
          <w:rFonts w:ascii="Times New Roman" w:hAnsi="Times New Roman" w:cs="Times New Roman"/>
          <w:sz w:val="20"/>
          <w:szCs w:val="20"/>
        </w:rPr>
        <w:t>веб-камеры</w:t>
      </w:r>
      <w:proofErr w:type="spellEnd"/>
      <w:r w:rsidRPr="004D08C3">
        <w:rPr>
          <w:rFonts w:ascii="Times New Roman" w:hAnsi="Times New Roman" w:cs="Times New Roman"/>
          <w:sz w:val="20"/>
          <w:szCs w:val="20"/>
        </w:rPr>
        <w:t xml:space="preserve">, устройства захвата видео, внешние </w:t>
      </w:r>
      <w:proofErr w:type="spellStart"/>
      <w:r w:rsidRPr="004D08C3">
        <w:rPr>
          <w:rFonts w:ascii="Times New Roman" w:hAnsi="Times New Roman" w:cs="Times New Roman"/>
          <w:sz w:val="20"/>
          <w:szCs w:val="20"/>
        </w:rPr>
        <w:t>ТВ-тюнеры</w:t>
      </w:r>
      <w:proofErr w:type="spellEnd"/>
      <w:r w:rsidRPr="004D08C3">
        <w:rPr>
          <w:rFonts w:ascii="Times New Roman" w:hAnsi="Times New Roman" w:cs="Times New Roman"/>
          <w:sz w:val="20"/>
          <w:szCs w:val="20"/>
        </w:rPr>
        <w:t>, внешние накопители на жестких дисках;</w:t>
      </w:r>
      <w:proofErr w:type="gramEnd"/>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Не считается существенной стоимость до 30 000 руб. за один имущественный объект.</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Необходимость объединения и конкретный перечень объединяемых объектов определяет комиссия учреждения по поступлению и выбытию активов.</w:t>
      </w:r>
    </w:p>
    <w:p w:rsidR="00710DEF" w:rsidRPr="004D08C3" w:rsidRDefault="00710DEF" w:rsidP="00710DEF">
      <w:pPr>
        <w:spacing w:after="0" w:line="240" w:lineRule="auto"/>
        <w:ind w:firstLine="284"/>
        <w:jc w:val="both"/>
        <w:rPr>
          <w:rFonts w:ascii="Times New Roman" w:eastAsia="Times New Roman" w:hAnsi="Times New Roman" w:cs="Times New Roman"/>
          <w:sz w:val="20"/>
          <w:szCs w:val="20"/>
        </w:rPr>
      </w:pPr>
      <w:r w:rsidRPr="004D08C3">
        <w:rPr>
          <w:rFonts w:ascii="Times New Roman" w:eastAsia="Times New Roman" w:hAnsi="Times New Roman" w:cs="Times New Roman"/>
          <w:b/>
          <w:sz w:val="20"/>
          <w:szCs w:val="20"/>
        </w:rPr>
        <w:t>Основание</w:t>
      </w:r>
      <w:r w:rsidRPr="004D08C3">
        <w:rPr>
          <w:rFonts w:ascii="Times New Roman" w:eastAsia="Times New Roman" w:hAnsi="Times New Roman" w:cs="Times New Roman"/>
          <w:sz w:val="20"/>
          <w:szCs w:val="20"/>
        </w:rPr>
        <w:t>: пункт 10 Стандарта «Основные средства».</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3.1.2</w:t>
      </w:r>
      <w:r w:rsidRPr="004D08C3">
        <w:rPr>
          <w:rFonts w:ascii="Times New Roman" w:hAnsi="Times New Roman" w:cs="Times New Roman"/>
          <w:sz w:val="20"/>
          <w:szCs w:val="20"/>
        </w:rPr>
        <w:t>.Каждому объекту недвижимого, а также движимого имущества стоимостью свыше 10 000 руб. присваивается уникальный инвентарный номер, состоящий из двенадцати знаков:</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1-й разряд – код финансового обеспечения (деятельности);</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2–4-й разряды – код объекта учета синтетического счета в Плане счетов бухгалтерского учета (приложение 1 к приказу Минфина России от 16 декабря 2010 № 174н);</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5–6-й разряды – код аналитического счета Плана счетов бухгалтерского учета (приложение 1 к приказу Минфина России от 16 декабря 2010 № 174н);</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7–12-й разряды – порядковый номер нефинансового актива.</w:t>
      </w:r>
    </w:p>
    <w:p w:rsidR="00710DEF" w:rsidRPr="004D08C3" w:rsidRDefault="00710DEF" w:rsidP="00710DEF">
      <w:pPr>
        <w:spacing w:after="0" w:line="240" w:lineRule="auto"/>
        <w:ind w:firstLine="284"/>
        <w:jc w:val="both"/>
        <w:rPr>
          <w:rFonts w:ascii="Times New Roman" w:eastAsia="Times New Roman" w:hAnsi="Times New Roman" w:cs="Times New Roman"/>
          <w:sz w:val="20"/>
          <w:szCs w:val="20"/>
        </w:rPr>
      </w:pPr>
      <w:r w:rsidRPr="004D08C3">
        <w:rPr>
          <w:rFonts w:ascii="Times New Roman" w:eastAsia="Times New Roman" w:hAnsi="Times New Roman" w:cs="Times New Roman"/>
          <w:b/>
          <w:sz w:val="20"/>
          <w:szCs w:val="20"/>
        </w:rPr>
        <w:t>Основание:</w:t>
      </w:r>
      <w:r w:rsidRPr="004D08C3">
        <w:rPr>
          <w:rFonts w:ascii="Times New Roman" w:eastAsia="Times New Roman" w:hAnsi="Times New Roman" w:cs="Times New Roman"/>
          <w:sz w:val="20"/>
          <w:szCs w:val="20"/>
        </w:rPr>
        <w:t xml:space="preserve"> пункт 9 Стандарта «Основные средства», пункт 46 Инструкции к Единому плану счетов № 157н.</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3.1.3.</w:t>
      </w:r>
      <w:r w:rsidRPr="004D08C3">
        <w:rPr>
          <w:rFonts w:ascii="Times New Roman" w:hAnsi="Times New Roman" w:cs="Times New Roman"/>
          <w:sz w:val="20"/>
          <w:szCs w:val="20"/>
        </w:rPr>
        <w:t>Присвоенный объекту инвентарный номер обозначается материально ответственным лицом в присутствии уполномоченного члена комиссии по поступлению и выбытию активов путем нанесения номера на инвентарный объект краской или водостойким маркером.</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sz w:val="20"/>
          <w:szCs w:val="20"/>
        </w:rPr>
        <w:t>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p>
    <w:p w:rsidR="00710DEF" w:rsidRDefault="00710DEF" w:rsidP="00710DEF">
      <w:pPr>
        <w:autoSpaceDE w:val="0"/>
        <w:autoSpaceDN w:val="0"/>
        <w:adjustRightInd w:val="0"/>
        <w:spacing w:after="0" w:line="240" w:lineRule="auto"/>
        <w:ind w:firstLine="540"/>
        <w:jc w:val="both"/>
        <w:rPr>
          <w:rFonts w:ascii="Times New Roman" w:eastAsia="Calibri" w:hAnsi="Times New Roman" w:cs="Times New Roman"/>
          <w:sz w:val="20"/>
          <w:szCs w:val="20"/>
        </w:rPr>
      </w:pPr>
      <w:r w:rsidRPr="004D08C3">
        <w:rPr>
          <w:rFonts w:ascii="Times New Roman" w:eastAsia="Calibri" w:hAnsi="Times New Roman" w:cs="Times New Roman"/>
          <w:sz w:val="20"/>
          <w:szCs w:val="20"/>
        </w:rPr>
        <w:t xml:space="preserve">Присвоенный инвентарный номер не наносится на объекты основных средств (медицинский инструмент) в связи с особыми условиями их эксплуатации. </w:t>
      </w:r>
    </w:p>
    <w:p w:rsidR="00F121BB" w:rsidRDefault="00F121BB" w:rsidP="00710DEF">
      <w:pPr>
        <w:autoSpaceDE w:val="0"/>
        <w:autoSpaceDN w:val="0"/>
        <w:adjustRightInd w:val="0"/>
        <w:spacing w:after="0" w:line="240" w:lineRule="auto"/>
        <w:ind w:firstLine="540"/>
        <w:jc w:val="both"/>
        <w:rPr>
          <w:rFonts w:ascii="Times New Roman" w:hAnsi="Times New Roman" w:cs="Times New Roman"/>
          <w:sz w:val="20"/>
          <w:szCs w:val="20"/>
        </w:rPr>
      </w:pPr>
      <w:r>
        <w:rPr>
          <w:rFonts w:ascii="Times New Roman" w:hAnsi="Times New Roman" w:cs="Times New Roman"/>
          <w:sz w:val="20"/>
          <w:szCs w:val="20"/>
        </w:rPr>
        <w:t>О</w:t>
      </w:r>
      <w:r w:rsidRPr="004D08C3">
        <w:rPr>
          <w:rFonts w:ascii="Times New Roman" w:hAnsi="Times New Roman" w:cs="Times New Roman"/>
          <w:sz w:val="20"/>
          <w:szCs w:val="20"/>
        </w:rPr>
        <w:t>бъект</w:t>
      </w:r>
      <w:r>
        <w:rPr>
          <w:rFonts w:ascii="Times New Roman" w:hAnsi="Times New Roman" w:cs="Times New Roman"/>
          <w:sz w:val="20"/>
          <w:szCs w:val="20"/>
        </w:rPr>
        <w:t>ам</w:t>
      </w:r>
      <w:r w:rsidRPr="004D08C3">
        <w:rPr>
          <w:rFonts w:ascii="Times New Roman" w:hAnsi="Times New Roman" w:cs="Times New Roman"/>
          <w:sz w:val="20"/>
          <w:szCs w:val="20"/>
        </w:rPr>
        <w:t xml:space="preserve"> недвижимого, а также движимого имущества стоимостью</w:t>
      </w:r>
      <w:r>
        <w:rPr>
          <w:rFonts w:ascii="Times New Roman" w:hAnsi="Times New Roman" w:cs="Times New Roman"/>
          <w:sz w:val="20"/>
          <w:szCs w:val="20"/>
        </w:rPr>
        <w:t xml:space="preserve"> до</w:t>
      </w:r>
      <w:r w:rsidRPr="004D08C3">
        <w:rPr>
          <w:rFonts w:ascii="Times New Roman" w:hAnsi="Times New Roman" w:cs="Times New Roman"/>
          <w:sz w:val="20"/>
          <w:szCs w:val="20"/>
        </w:rPr>
        <w:t xml:space="preserve"> 10 000 руб. инвентарный номер </w:t>
      </w:r>
      <w:r>
        <w:rPr>
          <w:rFonts w:ascii="Times New Roman" w:hAnsi="Times New Roman" w:cs="Times New Roman"/>
          <w:sz w:val="20"/>
          <w:szCs w:val="20"/>
        </w:rPr>
        <w:t xml:space="preserve">не </w:t>
      </w:r>
      <w:r w:rsidRPr="004D08C3">
        <w:rPr>
          <w:rFonts w:ascii="Times New Roman" w:hAnsi="Times New Roman" w:cs="Times New Roman"/>
          <w:sz w:val="20"/>
          <w:szCs w:val="20"/>
        </w:rPr>
        <w:t>присваивается</w:t>
      </w:r>
      <w:r>
        <w:rPr>
          <w:rFonts w:ascii="Times New Roman" w:hAnsi="Times New Roman" w:cs="Times New Roman"/>
          <w:sz w:val="20"/>
          <w:szCs w:val="20"/>
        </w:rPr>
        <w:t>.</w:t>
      </w:r>
    </w:p>
    <w:p w:rsidR="003058BD" w:rsidRPr="003058BD" w:rsidRDefault="003058BD" w:rsidP="00710DEF">
      <w:pPr>
        <w:autoSpaceDE w:val="0"/>
        <w:autoSpaceDN w:val="0"/>
        <w:adjustRightInd w:val="0"/>
        <w:spacing w:after="0" w:line="240" w:lineRule="auto"/>
        <w:ind w:firstLine="540"/>
        <w:jc w:val="both"/>
        <w:rPr>
          <w:rFonts w:ascii="Times New Roman" w:eastAsia="Calibri" w:hAnsi="Times New Roman" w:cs="Times New Roman"/>
          <w:sz w:val="20"/>
          <w:szCs w:val="20"/>
        </w:rPr>
      </w:pPr>
      <w:r>
        <w:rPr>
          <w:rFonts w:ascii="Times New Roman" w:hAnsi="Times New Roman" w:cs="Times New Roman"/>
          <w:sz w:val="20"/>
          <w:szCs w:val="20"/>
        </w:rPr>
        <w:t>Номер инвентарной карточки формируется по следующим правилам: ГГГГ.ММ.</w:t>
      </w:r>
      <w:r>
        <w:rPr>
          <w:rFonts w:ascii="Times New Roman" w:hAnsi="Times New Roman" w:cs="Times New Roman"/>
          <w:sz w:val="20"/>
          <w:szCs w:val="20"/>
          <w:lang w:val="en-US"/>
        </w:rPr>
        <w:t>NNN</w:t>
      </w:r>
      <w:r>
        <w:rPr>
          <w:rFonts w:ascii="Times New Roman" w:hAnsi="Times New Roman" w:cs="Times New Roman"/>
          <w:sz w:val="20"/>
          <w:szCs w:val="20"/>
        </w:rPr>
        <w:t xml:space="preserve">, где ХХХХ – год приобретения, ММ – месяц приобретения; </w:t>
      </w:r>
      <w:r>
        <w:rPr>
          <w:rFonts w:ascii="Times New Roman" w:hAnsi="Times New Roman" w:cs="Times New Roman"/>
          <w:sz w:val="20"/>
          <w:szCs w:val="20"/>
          <w:lang w:val="en-US"/>
        </w:rPr>
        <w:t>NNN</w:t>
      </w:r>
      <w:r w:rsidRPr="003058BD">
        <w:rPr>
          <w:rFonts w:ascii="Times New Roman" w:hAnsi="Times New Roman" w:cs="Times New Roman"/>
          <w:sz w:val="20"/>
          <w:szCs w:val="20"/>
        </w:rPr>
        <w:t xml:space="preserve"> </w:t>
      </w:r>
      <w:r>
        <w:rPr>
          <w:rFonts w:ascii="Times New Roman" w:hAnsi="Times New Roman" w:cs="Times New Roman"/>
          <w:sz w:val="20"/>
          <w:szCs w:val="20"/>
        </w:rPr>
        <w:t>–</w:t>
      </w:r>
      <w:r w:rsidRPr="003058BD">
        <w:rPr>
          <w:rFonts w:ascii="Times New Roman" w:hAnsi="Times New Roman" w:cs="Times New Roman"/>
          <w:sz w:val="20"/>
          <w:szCs w:val="20"/>
        </w:rPr>
        <w:t xml:space="preserve"> </w:t>
      </w:r>
      <w:r>
        <w:rPr>
          <w:rFonts w:ascii="Times New Roman" w:hAnsi="Times New Roman" w:cs="Times New Roman"/>
          <w:sz w:val="20"/>
          <w:szCs w:val="20"/>
        </w:rPr>
        <w:t>номер по порядку.</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3.1.4</w:t>
      </w:r>
      <w:r w:rsidRPr="004D08C3">
        <w:rPr>
          <w:rFonts w:ascii="Times New Roman" w:hAnsi="Times New Roman" w:cs="Times New Roman"/>
          <w:sz w:val="20"/>
          <w:szCs w:val="20"/>
        </w:rPr>
        <w:t xml:space="preserve">.В случае, </w:t>
      </w:r>
      <w:r w:rsidRPr="004D08C3">
        <w:rPr>
          <w:rFonts w:ascii="Times New Roman" w:hAnsi="Times New Roman" w:cs="Times New Roman"/>
          <w:b/>
          <w:sz w:val="20"/>
          <w:szCs w:val="20"/>
        </w:rPr>
        <w:t>если порядок эксплуатации</w:t>
      </w:r>
      <w:r w:rsidRPr="004D08C3">
        <w:rPr>
          <w:rFonts w:ascii="Times New Roman" w:hAnsi="Times New Roman" w:cs="Times New Roman"/>
          <w:sz w:val="20"/>
          <w:szCs w:val="20"/>
        </w:rPr>
        <w:t xml:space="preserve">  требует замены  отдельных составных частей объекта, затраты по такой замене,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Pr="004D08C3">
        <w:rPr>
          <w:rFonts w:ascii="Times New Roman" w:hAnsi="Times New Roman" w:cs="Times New Roman"/>
          <w:sz w:val="20"/>
          <w:szCs w:val="20"/>
        </w:rPr>
        <w:t>выбываемых</w:t>
      </w:r>
      <w:proofErr w:type="spellEnd"/>
      <w:r w:rsidRPr="004D08C3">
        <w:rPr>
          <w:rFonts w:ascii="Times New Roman" w:hAnsi="Times New Roman" w:cs="Times New Roman"/>
          <w:sz w:val="20"/>
          <w:szCs w:val="20"/>
        </w:rPr>
        <w:t>) составных частей. Данное правило применяется к следующим группам основных средств:</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w:t>
      </w:r>
      <w:r w:rsidRPr="004D08C3">
        <w:rPr>
          <w:rFonts w:ascii="Times New Roman" w:hAnsi="Times New Roman" w:cs="Times New Roman"/>
          <w:sz w:val="20"/>
          <w:szCs w:val="20"/>
        </w:rPr>
        <w:tab/>
        <w:t>машины и оборудование;</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w:t>
      </w:r>
      <w:r w:rsidRPr="004D08C3">
        <w:rPr>
          <w:rFonts w:ascii="Times New Roman" w:hAnsi="Times New Roman" w:cs="Times New Roman"/>
          <w:sz w:val="20"/>
          <w:szCs w:val="20"/>
        </w:rPr>
        <w:tab/>
        <w:t>транспортные средства;</w:t>
      </w:r>
    </w:p>
    <w:p w:rsidR="00710DEF" w:rsidRPr="004D08C3" w:rsidRDefault="00710DEF" w:rsidP="00710DEF">
      <w:pPr>
        <w:spacing w:after="0" w:line="240" w:lineRule="auto"/>
        <w:ind w:firstLine="284"/>
        <w:jc w:val="both"/>
        <w:rPr>
          <w:rFonts w:ascii="Times New Roman" w:eastAsia="Times New Roman" w:hAnsi="Times New Roman" w:cs="Times New Roman"/>
          <w:sz w:val="20"/>
          <w:szCs w:val="20"/>
        </w:rPr>
      </w:pPr>
      <w:r w:rsidRPr="004D08C3">
        <w:rPr>
          <w:rFonts w:ascii="Times New Roman" w:eastAsia="Times New Roman" w:hAnsi="Times New Roman" w:cs="Times New Roman"/>
          <w:b/>
          <w:sz w:val="20"/>
          <w:szCs w:val="20"/>
        </w:rPr>
        <w:t xml:space="preserve">Основание: </w:t>
      </w:r>
      <w:r w:rsidRPr="004D08C3">
        <w:rPr>
          <w:rFonts w:ascii="Times New Roman" w:eastAsia="Times New Roman" w:hAnsi="Times New Roman" w:cs="Times New Roman"/>
          <w:sz w:val="20"/>
          <w:szCs w:val="20"/>
        </w:rPr>
        <w:t>пункт 27 Стандарта «Основные средства».</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3.1.5.</w:t>
      </w:r>
      <w:r w:rsidRPr="004D08C3">
        <w:rPr>
          <w:rFonts w:ascii="Times New Roman" w:hAnsi="Times New Roman" w:cs="Times New Roman"/>
          <w:sz w:val="20"/>
          <w:szCs w:val="20"/>
        </w:rPr>
        <w:t xml:space="preserve">В случае частичной ликвидации или </w:t>
      </w:r>
      <w:proofErr w:type="spellStart"/>
      <w:r w:rsidRPr="004D08C3">
        <w:rPr>
          <w:rFonts w:ascii="Times New Roman" w:hAnsi="Times New Roman" w:cs="Times New Roman"/>
          <w:sz w:val="20"/>
          <w:szCs w:val="20"/>
        </w:rPr>
        <w:t>разукомплектации</w:t>
      </w:r>
      <w:proofErr w:type="spellEnd"/>
      <w:r w:rsidRPr="004D08C3">
        <w:rPr>
          <w:rFonts w:ascii="Times New Roman" w:hAnsi="Times New Roman" w:cs="Times New Roman"/>
          <w:sz w:val="20"/>
          <w:szCs w:val="20"/>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w:t>
      </w:r>
      <w:r w:rsidRPr="004D08C3">
        <w:rPr>
          <w:rFonts w:ascii="Times New Roman" w:hAnsi="Times New Roman" w:cs="Times New Roman"/>
          <w:sz w:val="20"/>
          <w:szCs w:val="20"/>
        </w:rPr>
        <w:tab/>
        <w:t>площади;</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w:t>
      </w:r>
      <w:r w:rsidRPr="004D08C3">
        <w:rPr>
          <w:rFonts w:ascii="Times New Roman" w:hAnsi="Times New Roman" w:cs="Times New Roman"/>
          <w:sz w:val="20"/>
          <w:szCs w:val="20"/>
        </w:rPr>
        <w:tab/>
        <w:t>объему;</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w:t>
      </w:r>
      <w:r w:rsidRPr="004D08C3">
        <w:rPr>
          <w:rFonts w:ascii="Times New Roman" w:hAnsi="Times New Roman" w:cs="Times New Roman"/>
          <w:sz w:val="20"/>
          <w:szCs w:val="20"/>
        </w:rPr>
        <w:tab/>
        <w:t>весу;</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w:t>
      </w:r>
      <w:r w:rsidRPr="004D08C3">
        <w:rPr>
          <w:rFonts w:ascii="Times New Roman" w:hAnsi="Times New Roman" w:cs="Times New Roman"/>
          <w:sz w:val="20"/>
          <w:szCs w:val="20"/>
        </w:rPr>
        <w:tab/>
        <w:t>иному показателю, установленному комиссией по поступлению и выбытию активов.</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3.1.6</w:t>
      </w:r>
      <w:r w:rsidRPr="004D08C3">
        <w:rPr>
          <w:rFonts w:ascii="Times New Roman" w:hAnsi="Times New Roman" w:cs="Times New Roman"/>
          <w:sz w:val="20"/>
          <w:szCs w:val="20"/>
        </w:rPr>
        <w:t xml:space="preserve"> Затраты на создание активов при проведении регулярных осмотров на предмет наличия дефектов, </w:t>
      </w:r>
      <w:r w:rsidRPr="004D08C3">
        <w:rPr>
          <w:rFonts w:ascii="Times New Roman" w:hAnsi="Times New Roman" w:cs="Times New Roman"/>
          <w:b/>
          <w:sz w:val="20"/>
          <w:szCs w:val="20"/>
        </w:rPr>
        <w:t>являющихся обязательным условием их эксплуатации</w:t>
      </w:r>
      <w:r w:rsidRPr="004D08C3">
        <w:rPr>
          <w:rFonts w:ascii="Times New Roman" w:hAnsi="Times New Roman" w:cs="Times New Roman"/>
          <w:sz w:val="20"/>
          <w:szCs w:val="20"/>
        </w:rPr>
        <w:t xml:space="preserve">, а также при проведении ремонтов формируют объем произведенных капитальных вложений с дальнейшим признанием в стоимости объекта основных </w:t>
      </w:r>
      <w:r w:rsidRPr="004D08C3">
        <w:rPr>
          <w:rFonts w:ascii="Times New Roman" w:hAnsi="Times New Roman" w:cs="Times New Roman"/>
          <w:sz w:val="20"/>
          <w:szCs w:val="20"/>
        </w:rPr>
        <w:lastRenderedPageBreak/>
        <w:t xml:space="preserve">средств. Одновременно учтенная ранее в стоимости объекта основных средств сумма затрат на проведение предыдущего ремонта подлежит списанию в расходы текущего периода. </w:t>
      </w:r>
    </w:p>
    <w:p w:rsidR="00710DEF" w:rsidRPr="004D08C3" w:rsidRDefault="00710DEF" w:rsidP="00710DEF">
      <w:pPr>
        <w:spacing w:after="0" w:line="240" w:lineRule="auto"/>
        <w:ind w:firstLine="284"/>
        <w:jc w:val="both"/>
        <w:rPr>
          <w:rFonts w:ascii="Times New Roman" w:eastAsia="Times New Roman" w:hAnsi="Times New Roman" w:cs="Times New Roman"/>
          <w:sz w:val="20"/>
          <w:szCs w:val="20"/>
        </w:rPr>
      </w:pPr>
      <w:r w:rsidRPr="004D08C3">
        <w:rPr>
          <w:rFonts w:ascii="Times New Roman" w:eastAsia="Times New Roman" w:hAnsi="Times New Roman" w:cs="Times New Roman"/>
          <w:b/>
          <w:sz w:val="20"/>
          <w:szCs w:val="20"/>
        </w:rPr>
        <w:t>Основание:</w:t>
      </w:r>
      <w:r w:rsidRPr="004D08C3">
        <w:rPr>
          <w:rFonts w:ascii="Times New Roman" w:eastAsia="Times New Roman" w:hAnsi="Times New Roman" w:cs="Times New Roman"/>
          <w:sz w:val="20"/>
          <w:szCs w:val="20"/>
        </w:rPr>
        <w:t xml:space="preserve"> пункт 28 Стандарта «Основные средства».</w:t>
      </w:r>
    </w:p>
    <w:p w:rsidR="00710DEF" w:rsidRPr="004D08C3" w:rsidRDefault="00710DEF" w:rsidP="00710DEF">
      <w:pPr>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sz w:val="20"/>
          <w:szCs w:val="20"/>
        </w:rPr>
        <w:t xml:space="preserve">Единицей учета основных средств  признается часть объекта имущества, в отношении которой самостоятельно можно определить период поступления будущих экономических выгод, полезного потенциала, либо часть имущества, имеющая отличный от остальных частей срок полезного использования (способ получения будущих экономических выгод или полезного потенциала), и </w:t>
      </w:r>
      <w:proofErr w:type="gramStart"/>
      <w:r w:rsidRPr="004D08C3">
        <w:rPr>
          <w:rFonts w:ascii="Times New Roman" w:hAnsi="Times New Roman" w:cs="Times New Roman"/>
          <w:sz w:val="20"/>
          <w:szCs w:val="20"/>
        </w:rPr>
        <w:t>стоимость</w:t>
      </w:r>
      <w:proofErr w:type="gramEnd"/>
      <w:r w:rsidRPr="004D08C3">
        <w:rPr>
          <w:rFonts w:ascii="Times New Roman" w:hAnsi="Times New Roman" w:cs="Times New Roman"/>
          <w:sz w:val="20"/>
          <w:szCs w:val="20"/>
        </w:rPr>
        <w:t xml:space="preserve"> которой составляет значительную величину от общей стоимости объекта имущества (далее - структурная часть объекта основных средств). При этом такая единица учета основных средств определяется вне зависимости от возможного физического обособления части объекта имущества.</w:t>
      </w:r>
    </w:p>
    <w:p w:rsidR="00710DEF" w:rsidRPr="00AC5C65"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AC5C65">
        <w:rPr>
          <w:rFonts w:ascii="Times New Roman" w:hAnsi="Times New Roman" w:cs="Times New Roman"/>
          <w:sz w:val="20"/>
          <w:szCs w:val="20"/>
        </w:rPr>
        <w:t>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Постановлении Правительства РФ от 01.01.2002 №1.</w:t>
      </w:r>
    </w:p>
    <w:p w:rsidR="00710DEF" w:rsidRPr="00AC5C65"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AC5C65">
        <w:rPr>
          <w:rFonts w:ascii="Times New Roman" w:hAnsi="Times New Roman" w:cs="Times New Roman"/>
          <w:sz w:val="20"/>
          <w:szCs w:val="20"/>
        </w:rPr>
        <w:t>Для целей настоящего пункта стоимость структурной части объекта основных сре</w:t>
      </w:r>
      <w:proofErr w:type="gramStart"/>
      <w:r w:rsidRPr="00AC5C65">
        <w:rPr>
          <w:rFonts w:ascii="Times New Roman" w:hAnsi="Times New Roman" w:cs="Times New Roman"/>
          <w:sz w:val="20"/>
          <w:szCs w:val="20"/>
        </w:rPr>
        <w:t>дств сч</w:t>
      </w:r>
      <w:proofErr w:type="gramEnd"/>
      <w:r w:rsidRPr="00AC5C65">
        <w:rPr>
          <w:rFonts w:ascii="Times New Roman" w:hAnsi="Times New Roman" w:cs="Times New Roman"/>
          <w:sz w:val="20"/>
          <w:szCs w:val="20"/>
        </w:rPr>
        <w:t>итается значительной, если она составляет не менее 10% его общей стоимости.</w:t>
      </w:r>
    </w:p>
    <w:p w:rsidR="00710DEF" w:rsidRPr="004D08C3" w:rsidRDefault="00710DEF" w:rsidP="00710DEF">
      <w:pPr>
        <w:pStyle w:val="a3"/>
        <w:ind w:firstLine="284"/>
        <w:jc w:val="both"/>
        <w:rPr>
          <w:rFonts w:ascii="Times New Roman" w:hAnsi="Times New Roman" w:cs="Times New Roman"/>
          <w:sz w:val="20"/>
          <w:szCs w:val="20"/>
          <w:highlight w:val="lightGray"/>
        </w:rPr>
      </w:pPr>
    </w:p>
    <w:p w:rsidR="00710DEF" w:rsidRPr="00AC5C65" w:rsidRDefault="00710DEF" w:rsidP="00710DEF">
      <w:pPr>
        <w:spacing w:after="0" w:line="240" w:lineRule="auto"/>
        <w:ind w:firstLine="284"/>
        <w:jc w:val="both"/>
        <w:rPr>
          <w:rFonts w:ascii="Times New Roman" w:eastAsia="Times New Roman" w:hAnsi="Times New Roman" w:cs="Times New Roman"/>
          <w:sz w:val="20"/>
          <w:szCs w:val="20"/>
        </w:rPr>
      </w:pPr>
      <w:r w:rsidRPr="00AC5C65">
        <w:rPr>
          <w:rFonts w:ascii="Times New Roman" w:eastAsia="Times New Roman" w:hAnsi="Times New Roman" w:cs="Times New Roman"/>
          <w:b/>
          <w:sz w:val="20"/>
          <w:szCs w:val="20"/>
        </w:rPr>
        <w:t>Основание</w:t>
      </w:r>
      <w:r w:rsidRPr="00AC5C65">
        <w:rPr>
          <w:rFonts w:ascii="Times New Roman" w:eastAsia="Times New Roman" w:hAnsi="Times New Roman" w:cs="Times New Roman"/>
          <w:sz w:val="20"/>
          <w:szCs w:val="20"/>
        </w:rPr>
        <w:t>: пункт 10 Стандарта «Основные средства».</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3.1.7. </w:t>
      </w:r>
      <w:r w:rsidRPr="004D08C3">
        <w:rPr>
          <w:rFonts w:ascii="Times New Roman" w:hAnsi="Times New Roman" w:cs="Times New Roman"/>
          <w:sz w:val="20"/>
          <w:szCs w:val="20"/>
        </w:rPr>
        <w:t>Начисление амортизации осуществляется следующим образом:</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линейным методом – на остальные объекты основных средств, так как они используются в деятельности учреждения постоянно с равномерной нагрузкой.</w:t>
      </w:r>
    </w:p>
    <w:p w:rsidR="00710DEF" w:rsidRPr="004D08C3" w:rsidRDefault="00710DEF" w:rsidP="00710DEF">
      <w:pPr>
        <w:spacing w:after="0" w:line="240" w:lineRule="auto"/>
        <w:ind w:firstLine="284"/>
        <w:jc w:val="both"/>
        <w:rPr>
          <w:rFonts w:ascii="Times New Roman" w:eastAsia="Times New Roman" w:hAnsi="Times New Roman" w:cs="Times New Roman"/>
          <w:sz w:val="20"/>
          <w:szCs w:val="20"/>
        </w:rPr>
      </w:pPr>
      <w:r w:rsidRPr="004D08C3">
        <w:rPr>
          <w:rFonts w:ascii="Times New Roman" w:eastAsia="Times New Roman" w:hAnsi="Times New Roman" w:cs="Times New Roman"/>
          <w:b/>
          <w:sz w:val="20"/>
          <w:szCs w:val="20"/>
        </w:rPr>
        <w:t>Основание:</w:t>
      </w:r>
      <w:r w:rsidRPr="004D08C3">
        <w:rPr>
          <w:rFonts w:ascii="Times New Roman" w:eastAsia="Times New Roman" w:hAnsi="Times New Roman" w:cs="Times New Roman"/>
          <w:sz w:val="20"/>
          <w:szCs w:val="20"/>
        </w:rPr>
        <w:t xml:space="preserve"> пункт 85 Инструкции к Единому плану счетов № 157н, пункты 36, 37 Стандарта «Основные средства».</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3.1.8.</w:t>
      </w:r>
      <w:r w:rsidRPr="004D08C3">
        <w:rPr>
          <w:rFonts w:ascii="Times New Roman" w:hAnsi="Times New Roman" w:cs="Times New Roman"/>
          <w:sz w:val="20"/>
          <w:szCs w:val="20"/>
        </w:rPr>
        <w:t>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710DEF" w:rsidRPr="004D08C3" w:rsidRDefault="00710DEF" w:rsidP="00710DEF">
      <w:pPr>
        <w:spacing w:after="0" w:line="240" w:lineRule="auto"/>
        <w:ind w:firstLine="284"/>
        <w:jc w:val="both"/>
        <w:rPr>
          <w:rFonts w:ascii="Times New Roman" w:eastAsia="Times New Roman" w:hAnsi="Times New Roman" w:cs="Times New Roman"/>
          <w:sz w:val="20"/>
          <w:szCs w:val="20"/>
        </w:rPr>
      </w:pPr>
      <w:r w:rsidRPr="004D08C3">
        <w:rPr>
          <w:rFonts w:ascii="Times New Roman" w:eastAsia="Times New Roman" w:hAnsi="Times New Roman" w:cs="Times New Roman"/>
          <w:b/>
          <w:sz w:val="20"/>
          <w:szCs w:val="20"/>
        </w:rPr>
        <w:t>Основание:</w:t>
      </w:r>
      <w:r w:rsidRPr="004D08C3">
        <w:rPr>
          <w:rFonts w:ascii="Times New Roman" w:eastAsia="Times New Roman" w:hAnsi="Times New Roman" w:cs="Times New Roman"/>
          <w:sz w:val="20"/>
          <w:szCs w:val="20"/>
        </w:rPr>
        <w:t xml:space="preserve"> пункт 41 Стандарта «Основные средства».</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3.1.9.</w:t>
      </w:r>
      <w:r w:rsidRPr="004D08C3">
        <w:rPr>
          <w:rFonts w:ascii="Times New Roman" w:hAnsi="Times New Roman" w:cs="Times New Roman"/>
          <w:sz w:val="20"/>
          <w:szCs w:val="20"/>
        </w:rPr>
        <w:t xml:space="preserve">Срок полезного использования объектов основных средств устанавливает комиссия по поступлению и выбытию в соответствии с пунктом 35 Стандарта «Основные средства». </w:t>
      </w:r>
    </w:p>
    <w:p w:rsidR="00710DEF" w:rsidRPr="004D08C3" w:rsidRDefault="00710DEF" w:rsidP="00710DEF">
      <w:pPr>
        <w:pStyle w:val="a3"/>
        <w:ind w:firstLine="284"/>
        <w:jc w:val="both"/>
        <w:rPr>
          <w:rFonts w:ascii="Times New Roman" w:eastAsia="Times New Roman" w:hAnsi="Times New Roman" w:cs="Times New Roman"/>
          <w:sz w:val="20"/>
          <w:szCs w:val="20"/>
        </w:rPr>
      </w:pPr>
      <w:r w:rsidRPr="004D08C3">
        <w:rPr>
          <w:rFonts w:ascii="Times New Roman" w:hAnsi="Times New Roman" w:cs="Times New Roman"/>
          <w:b/>
          <w:sz w:val="20"/>
          <w:szCs w:val="20"/>
        </w:rPr>
        <w:t>3.1.10.</w:t>
      </w:r>
      <w:r w:rsidRPr="004D08C3">
        <w:rPr>
          <w:rFonts w:ascii="Times New Roman" w:eastAsia="Times New Roman" w:hAnsi="Times New Roman" w:cs="Times New Roman"/>
          <w:sz w:val="20"/>
          <w:szCs w:val="20"/>
        </w:rPr>
        <w:t xml:space="preserve"> Порядок отнесения имущества бюджетного учреждения к категории особо ценного движимого имущества установлен Постановлением Правительства Нижегородской области от 29.11.2010 N 847.  Критерии отнесения имущества учреждения к категории особо ценного движимого имущества </w:t>
      </w:r>
      <w:proofErr w:type="gramStart"/>
      <w:r w:rsidRPr="004D08C3">
        <w:rPr>
          <w:rFonts w:ascii="Times New Roman" w:eastAsia="Times New Roman" w:hAnsi="Times New Roman" w:cs="Times New Roman"/>
          <w:sz w:val="20"/>
          <w:szCs w:val="20"/>
        </w:rPr>
        <w:t>определяются</w:t>
      </w:r>
      <w:proofErr w:type="gramEnd"/>
      <w:r w:rsidRPr="004D08C3">
        <w:rPr>
          <w:rFonts w:ascii="Times New Roman" w:eastAsia="Times New Roman" w:hAnsi="Times New Roman" w:cs="Times New Roman"/>
          <w:sz w:val="20"/>
          <w:szCs w:val="20"/>
        </w:rPr>
        <w:t xml:space="preserve"> в том числе исходя из размера балансовой стоимости движимого имущества — от 50000 руб. независимо от источника приобретения (Приказ </w:t>
      </w:r>
      <w:proofErr w:type="spellStart"/>
      <w:r w:rsidRPr="004D08C3">
        <w:rPr>
          <w:rFonts w:ascii="Times New Roman" w:eastAsia="Times New Roman" w:hAnsi="Times New Roman" w:cs="Times New Roman"/>
          <w:sz w:val="20"/>
          <w:szCs w:val="20"/>
        </w:rPr>
        <w:t>Минздравсоцразвития</w:t>
      </w:r>
      <w:proofErr w:type="spellEnd"/>
      <w:r w:rsidRPr="004D08C3">
        <w:rPr>
          <w:rFonts w:ascii="Times New Roman" w:eastAsia="Times New Roman" w:hAnsi="Times New Roman" w:cs="Times New Roman"/>
          <w:sz w:val="20"/>
          <w:szCs w:val="20"/>
        </w:rPr>
        <w:t xml:space="preserve"> России от 25.02.2011 N 152н, Письмо Минфина России от 18.11.2011 N 02-03-10/5026).</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3.1.11. </w:t>
      </w:r>
      <w:r w:rsidRPr="004D08C3">
        <w:rPr>
          <w:rFonts w:ascii="Times New Roman" w:hAnsi="Times New Roman" w:cs="Times New Roman"/>
          <w:sz w:val="20"/>
          <w:szCs w:val="20"/>
        </w:rPr>
        <w:t xml:space="preserve">Основные средства стоимостью до 10 000 руб. включительно, находящиеся в эксплуатации, учитываются на </w:t>
      </w:r>
      <w:proofErr w:type="spellStart"/>
      <w:r w:rsidRPr="004D08C3">
        <w:rPr>
          <w:rFonts w:ascii="Times New Roman" w:hAnsi="Times New Roman" w:cs="Times New Roman"/>
          <w:sz w:val="20"/>
          <w:szCs w:val="20"/>
        </w:rPr>
        <w:t>забалансовом</w:t>
      </w:r>
      <w:proofErr w:type="spellEnd"/>
      <w:r w:rsidRPr="004D08C3">
        <w:rPr>
          <w:rFonts w:ascii="Times New Roman" w:hAnsi="Times New Roman" w:cs="Times New Roman"/>
          <w:sz w:val="20"/>
          <w:szCs w:val="20"/>
        </w:rPr>
        <w:t xml:space="preserve"> счете 21 по балансовой стоимости.</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3.1.12. </w:t>
      </w:r>
      <w:r w:rsidRPr="004D08C3">
        <w:rPr>
          <w:rFonts w:ascii="Times New Roman" w:hAnsi="Times New Roman" w:cs="Times New Roman"/>
          <w:sz w:val="20"/>
          <w:szCs w:val="20"/>
        </w:rPr>
        <w:t xml:space="preserve">При приобретении и (или) создании основных средств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 </w:t>
      </w:r>
      <w:r w:rsidRPr="004D08C3">
        <w:rPr>
          <w:rFonts w:ascii="Times New Roman" w:hAnsi="Times New Roman" w:cs="Times New Roman"/>
          <w:b/>
          <w:sz w:val="20"/>
          <w:szCs w:val="20"/>
        </w:rPr>
        <w:t>после согласования с учредителем.</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3.1.13. </w:t>
      </w:r>
      <w:r w:rsidRPr="004D08C3">
        <w:rPr>
          <w:rFonts w:ascii="Times New Roman" w:hAnsi="Times New Roman" w:cs="Times New Roman"/>
          <w:sz w:val="20"/>
          <w:szCs w:val="20"/>
        </w:rPr>
        <w:t xml:space="preserve">При принятии учредителем решения о выделении средств субсидии на финансовое обеспечение выполнения государственного задания на содержание объекта основных средств, который ранее приобретен (создан) учреждением за счет средств от приносящей доход деятельности, </w:t>
      </w:r>
      <w:r w:rsidRPr="004D08C3">
        <w:rPr>
          <w:rFonts w:ascii="Times New Roman" w:hAnsi="Times New Roman" w:cs="Times New Roman"/>
          <w:b/>
          <w:i/>
          <w:sz w:val="20"/>
          <w:szCs w:val="20"/>
        </w:rPr>
        <w:t xml:space="preserve">этот объект </w:t>
      </w:r>
      <w:r w:rsidRPr="004D08C3">
        <w:rPr>
          <w:rFonts w:ascii="Times New Roman" w:hAnsi="Times New Roman" w:cs="Times New Roman"/>
          <w:sz w:val="20"/>
          <w:szCs w:val="20"/>
        </w:rPr>
        <w:t>по решению учредителя переводится с кода вида деятельности «2» на код вида деятельности «4». Одновременно переводится сумма начисленной амортизации.</w:t>
      </w:r>
    </w:p>
    <w:p w:rsidR="00710DEF" w:rsidRPr="004D08C3" w:rsidRDefault="00710DEF" w:rsidP="00710DEF">
      <w:pPr>
        <w:pStyle w:val="a3"/>
        <w:ind w:firstLine="284"/>
        <w:jc w:val="both"/>
        <w:rPr>
          <w:rFonts w:ascii="Times New Roman" w:hAnsi="Times New Roman" w:cs="Times New Roman"/>
          <w:sz w:val="20"/>
          <w:szCs w:val="20"/>
        </w:rPr>
      </w:pPr>
      <w:r w:rsidRPr="00F93E8C">
        <w:rPr>
          <w:rFonts w:ascii="Times New Roman" w:hAnsi="Times New Roman" w:cs="Times New Roman"/>
          <w:b/>
          <w:sz w:val="20"/>
          <w:szCs w:val="20"/>
        </w:rPr>
        <w:t>3.1.14.</w:t>
      </w:r>
      <w:r w:rsidRPr="00F93E8C">
        <w:rPr>
          <w:rFonts w:ascii="Times New Roman" w:hAnsi="Times New Roman" w:cs="Times New Roman"/>
          <w:sz w:val="20"/>
          <w:szCs w:val="20"/>
        </w:rPr>
        <w:t>Локально-вычислительная сеть (ЛВС) и охранно-пожарная сигнализация (ОПС) как отдельные инвентарные объекты учитываются. Отдельные элементы ЛВС и ОПС, которые соответствуют критериям основных средств, установленным Стандартом «Основные средства», учитываются как отдельные основные средства. Элементы ЛВС или ОПС, для которых установлен одинаковый срок полезного использования, учитываются как единый инвентарный объект в порядке, установленном в пункте 3.1.1 настоящей Учетной политики.</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3.1.15. </w:t>
      </w:r>
      <w:r w:rsidRPr="004D08C3">
        <w:rPr>
          <w:rFonts w:ascii="Times New Roman" w:hAnsi="Times New Roman" w:cs="Times New Roman"/>
          <w:sz w:val="20"/>
          <w:szCs w:val="20"/>
        </w:rPr>
        <w:t>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3.1.16. </w:t>
      </w:r>
      <w:r w:rsidRPr="004D08C3">
        <w:rPr>
          <w:rFonts w:ascii="Times New Roman" w:hAnsi="Times New Roman" w:cs="Times New Roman"/>
          <w:sz w:val="20"/>
          <w:szCs w:val="20"/>
        </w:rPr>
        <w:t>В инвентарных карточках учета нефинансовых активов (ф. 0504031), открытых в отношении зданий и сооружений, дополнительно отражаются сведения о наличии пожарной, охранной сигнализации и других аналогичных систем, связанных со зданием (прикрепленных к стенам, фундаменту, соединенных между собой кабельными линиями), с указанием даты ввода в эксплуатацию и конкретных помещений, оборудованных системами.</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iCs/>
          <w:sz w:val="20"/>
          <w:szCs w:val="20"/>
        </w:rPr>
        <w:t>Основание:</w:t>
      </w:r>
      <w:r w:rsidRPr="004D08C3">
        <w:rPr>
          <w:rFonts w:ascii="Times New Roman" w:hAnsi="Times New Roman" w:cs="Times New Roman"/>
          <w:iCs/>
          <w:sz w:val="20"/>
          <w:szCs w:val="20"/>
        </w:rPr>
        <w:t xml:space="preserve"> п. 9 СГС "Учетная политика"</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3.1.17. </w:t>
      </w:r>
      <w:r w:rsidRPr="004D08C3">
        <w:rPr>
          <w:rFonts w:ascii="Times New Roman" w:hAnsi="Times New Roman" w:cs="Times New Roman"/>
          <w:sz w:val="20"/>
          <w:szCs w:val="20"/>
        </w:rPr>
        <w:t>Стоимость основного средства изменяется в случае проведения переоценки этого основного средства и отражения ее результатов в учете.</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iCs/>
          <w:sz w:val="20"/>
          <w:szCs w:val="20"/>
        </w:rPr>
      </w:pPr>
      <w:r w:rsidRPr="004D08C3">
        <w:rPr>
          <w:rFonts w:ascii="Times New Roman" w:hAnsi="Times New Roman" w:cs="Times New Roman"/>
          <w:b/>
          <w:iCs/>
          <w:sz w:val="20"/>
          <w:szCs w:val="20"/>
        </w:rPr>
        <w:lastRenderedPageBreak/>
        <w:t>Основание:</w:t>
      </w:r>
      <w:r w:rsidRPr="004D08C3">
        <w:rPr>
          <w:rFonts w:ascii="Times New Roman" w:hAnsi="Times New Roman" w:cs="Times New Roman"/>
          <w:iCs/>
          <w:sz w:val="20"/>
          <w:szCs w:val="20"/>
        </w:rPr>
        <w:t xml:space="preserve"> п. 19 СГС "Основные средства"</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sz w:val="20"/>
          <w:szCs w:val="20"/>
        </w:rPr>
        <w:t>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iCs/>
          <w:sz w:val="20"/>
          <w:szCs w:val="20"/>
        </w:rPr>
        <w:t>Основание:</w:t>
      </w:r>
      <w:r w:rsidRPr="004D08C3">
        <w:rPr>
          <w:rFonts w:ascii="Times New Roman" w:hAnsi="Times New Roman" w:cs="Times New Roman"/>
          <w:iCs/>
          <w:sz w:val="20"/>
          <w:szCs w:val="20"/>
        </w:rPr>
        <w:t xml:space="preserve"> п. 41 СГС "Основные средства"</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3.1.18. </w:t>
      </w:r>
      <w:r w:rsidRPr="004D08C3">
        <w:rPr>
          <w:rFonts w:ascii="Times New Roman" w:hAnsi="Times New Roman" w:cs="Times New Roman"/>
          <w:sz w:val="20"/>
          <w:szCs w:val="20"/>
        </w:rPr>
        <w:t>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материально ответственное лицо, за которым закреплено основное средство.</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iCs/>
          <w:sz w:val="20"/>
          <w:szCs w:val="20"/>
        </w:rPr>
      </w:pPr>
      <w:r w:rsidRPr="004D08C3">
        <w:rPr>
          <w:rFonts w:ascii="Times New Roman" w:hAnsi="Times New Roman" w:cs="Times New Roman"/>
          <w:b/>
          <w:iCs/>
          <w:sz w:val="20"/>
          <w:szCs w:val="20"/>
        </w:rPr>
        <w:t>Основание:</w:t>
      </w:r>
      <w:r w:rsidRPr="004D08C3">
        <w:rPr>
          <w:rFonts w:ascii="Times New Roman" w:hAnsi="Times New Roman" w:cs="Times New Roman"/>
          <w:iCs/>
          <w:sz w:val="20"/>
          <w:szCs w:val="20"/>
        </w:rPr>
        <w:t xml:space="preserve"> п. 9 СГС "Учетная политика"</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3.1.19. </w:t>
      </w:r>
      <w:r w:rsidRPr="004D08C3">
        <w:rPr>
          <w:rFonts w:ascii="Times New Roman" w:hAnsi="Times New Roman" w:cs="Times New Roman"/>
          <w:sz w:val="20"/>
          <w:szCs w:val="20"/>
        </w:rPr>
        <w:t>Продажа объектов основных средств оформляется актом о приеме-передаче объектов нефинансовых активов (ф. 0504101).</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sz w:val="20"/>
          <w:szCs w:val="20"/>
        </w:rPr>
        <w:t xml:space="preserve"> Безвозмездная передача объектов основных средств оформляется актом о приеме-передаче объектов нефинансовых активов (ф. 0504101).</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sz w:val="20"/>
          <w:szCs w:val="20"/>
        </w:rPr>
        <w:t>При приобретении основных средств оформляется акт о приеме-передаче объектов нефинансовых активов (ф. 0504101).</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sz w:val="20"/>
          <w:szCs w:val="20"/>
        </w:rPr>
        <w:t>Частичная ликвидация объекта основных сре</w:t>
      </w:r>
      <w:proofErr w:type="gramStart"/>
      <w:r w:rsidRPr="004D08C3">
        <w:rPr>
          <w:rFonts w:ascii="Times New Roman" w:hAnsi="Times New Roman" w:cs="Times New Roman"/>
          <w:sz w:val="20"/>
          <w:szCs w:val="20"/>
        </w:rPr>
        <w:t>дств пр</w:t>
      </w:r>
      <w:proofErr w:type="gramEnd"/>
      <w:r w:rsidRPr="004D08C3">
        <w:rPr>
          <w:rFonts w:ascii="Times New Roman" w:hAnsi="Times New Roman" w:cs="Times New Roman"/>
          <w:sz w:val="20"/>
          <w:szCs w:val="20"/>
        </w:rPr>
        <w:t>и его реконструкции (ремонте, модернизации) оформляется актом приема-сдачи отремонтированных, реконструированных и модернизированных объектов основных средств (ф. 0504103). В иных случаях частичная ликвидация объекта основных средств оформляется актом по самостоятельно разработанной форме.</w:t>
      </w:r>
    </w:p>
    <w:p w:rsidR="00710DEF" w:rsidRPr="004D08C3" w:rsidRDefault="00710DEF" w:rsidP="00710DEF">
      <w:pPr>
        <w:autoSpaceDE w:val="0"/>
        <w:autoSpaceDN w:val="0"/>
        <w:adjustRightInd w:val="0"/>
        <w:spacing w:after="0" w:line="240" w:lineRule="auto"/>
        <w:ind w:firstLine="426"/>
        <w:jc w:val="both"/>
        <w:rPr>
          <w:rFonts w:ascii="Times New Roman" w:hAnsi="Times New Roman" w:cs="Times New Roman"/>
          <w:sz w:val="20"/>
          <w:szCs w:val="20"/>
        </w:rPr>
      </w:pPr>
      <w:r w:rsidRPr="004D08C3">
        <w:rPr>
          <w:rFonts w:ascii="Times New Roman" w:hAnsi="Times New Roman" w:cs="Times New Roman"/>
          <w:b/>
          <w:sz w:val="20"/>
          <w:szCs w:val="20"/>
        </w:rPr>
        <w:t xml:space="preserve">3.1.20. </w:t>
      </w:r>
      <w:r w:rsidRPr="004D08C3">
        <w:rPr>
          <w:rFonts w:ascii="Times New Roman" w:hAnsi="Times New Roman" w:cs="Times New Roman"/>
          <w:sz w:val="20"/>
          <w:szCs w:val="20"/>
        </w:rPr>
        <w:t xml:space="preserve">Отражение в бухгалтерском учете объектов, возникающих при получении (предоставлении) во временное владение и пользование или во временное пользование материальных ценностей </w:t>
      </w:r>
      <w:r w:rsidRPr="004D08C3">
        <w:rPr>
          <w:rFonts w:ascii="Times New Roman" w:hAnsi="Times New Roman" w:cs="Times New Roman"/>
          <w:bCs/>
          <w:sz w:val="20"/>
          <w:szCs w:val="20"/>
        </w:rPr>
        <w:t>по договору аренды</w:t>
      </w:r>
      <w:r w:rsidRPr="004D08C3">
        <w:rPr>
          <w:rFonts w:ascii="Times New Roman" w:hAnsi="Times New Roman" w:cs="Times New Roman"/>
          <w:sz w:val="20"/>
          <w:szCs w:val="20"/>
        </w:rPr>
        <w:t xml:space="preserve"> (имущественного найма) либо по договору безвозмездного пользования</w:t>
      </w:r>
      <w:r w:rsidR="003058BD">
        <w:rPr>
          <w:rFonts w:ascii="Times New Roman" w:hAnsi="Times New Roman" w:cs="Times New Roman"/>
          <w:sz w:val="20"/>
          <w:szCs w:val="20"/>
        </w:rPr>
        <w:t xml:space="preserve"> </w:t>
      </w:r>
      <w:r w:rsidRPr="004D08C3">
        <w:rPr>
          <w:rFonts w:ascii="Times New Roman" w:hAnsi="Times New Roman" w:cs="Times New Roman"/>
          <w:sz w:val="20"/>
          <w:szCs w:val="20"/>
        </w:rPr>
        <w:t xml:space="preserve">осуществляется в соответствии со СГС "Аренда". </w:t>
      </w:r>
    </w:p>
    <w:p w:rsidR="00710DEF" w:rsidRPr="004D08C3" w:rsidRDefault="00710DEF" w:rsidP="00710DEF">
      <w:pPr>
        <w:autoSpaceDE w:val="0"/>
        <w:autoSpaceDN w:val="0"/>
        <w:adjustRightInd w:val="0"/>
        <w:spacing w:after="0" w:line="240" w:lineRule="auto"/>
        <w:ind w:firstLine="540"/>
        <w:jc w:val="both"/>
        <w:rPr>
          <w:rFonts w:ascii="Times New Roman" w:hAnsi="Times New Roman" w:cs="Times New Roman"/>
          <w:sz w:val="20"/>
          <w:szCs w:val="20"/>
        </w:rPr>
      </w:pPr>
      <w:r w:rsidRPr="004D08C3">
        <w:rPr>
          <w:rFonts w:ascii="Times New Roman" w:hAnsi="Times New Roman" w:cs="Times New Roman"/>
          <w:sz w:val="20"/>
          <w:szCs w:val="20"/>
        </w:rPr>
        <w:t xml:space="preserve">Отношения же, возникающие при закреплении государственного (муниципального) имущества на праве оперативного управления за субъектами учета с целью выполнения ими возложенных на них полномочий (функций), не классифицируются в качестве объектов учета аренды. </w:t>
      </w:r>
      <w:bookmarkStart w:id="3" w:name="Par2"/>
      <w:bookmarkEnd w:id="3"/>
    </w:p>
    <w:p w:rsidR="00710DEF" w:rsidRPr="004D08C3" w:rsidRDefault="00710DEF" w:rsidP="00710DEF">
      <w:pPr>
        <w:autoSpaceDE w:val="0"/>
        <w:autoSpaceDN w:val="0"/>
        <w:adjustRightInd w:val="0"/>
        <w:spacing w:after="0" w:line="240" w:lineRule="auto"/>
        <w:ind w:firstLine="540"/>
        <w:jc w:val="both"/>
        <w:rPr>
          <w:rFonts w:ascii="Times New Roman" w:hAnsi="Times New Roman" w:cs="Times New Roman"/>
          <w:sz w:val="20"/>
          <w:szCs w:val="20"/>
        </w:rPr>
      </w:pPr>
      <w:r w:rsidRPr="004D08C3">
        <w:rPr>
          <w:rFonts w:ascii="Times New Roman" w:hAnsi="Times New Roman" w:cs="Times New Roman"/>
          <w:sz w:val="20"/>
          <w:szCs w:val="20"/>
        </w:rPr>
        <w:t>К отношениям, возникающим при передаче имущества в безвозмездное пользование без возложения на учреждение обязанности по его содержанию, положения СГС "Аренда" не применяются.</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sz w:val="20"/>
          <w:szCs w:val="20"/>
        </w:rPr>
        <w:t xml:space="preserve">При отражении операций по объектам учета аренды, в том числе при изменении их стоимостных оценок в бухгалтерском учете, при досрочном расторжении договора пользования, </w:t>
      </w:r>
      <w:proofErr w:type="spellStart"/>
      <w:r w:rsidRPr="004D08C3">
        <w:rPr>
          <w:rFonts w:ascii="Times New Roman" w:hAnsi="Times New Roman" w:cs="Times New Roman"/>
          <w:sz w:val="20"/>
          <w:szCs w:val="20"/>
        </w:rPr>
        <w:t>реклассификации</w:t>
      </w:r>
      <w:proofErr w:type="spellEnd"/>
      <w:r w:rsidRPr="004D08C3">
        <w:rPr>
          <w:rFonts w:ascii="Times New Roman" w:hAnsi="Times New Roman" w:cs="Times New Roman"/>
          <w:sz w:val="20"/>
          <w:szCs w:val="20"/>
        </w:rPr>
        <w:t xml:space="preserve"> объектов учета аренды  используются первичные (сводных) учетные документы программного продукта.</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iCs/>
          <w:sz w:val="20"/>
          <w:szCs w:val="20"/>
        </w:rPr>
        <w:t>Основание:</w:t>
      </w:r>
      <w:r w:rsidRPr="004D08C3">
        <w:rPr>
          <w:rFonts w:ascii="Times New Roman" w:hAnsi="Times New Roman" w:cs="Times New Roman"/>
          <w:iCs/>
          <w:sz w:val="20"/>
          <w:szCs w:val="20"/>
        </w:rPr>
        <w:t xml:space="preserve"> СГС "Аренда"</w:t>
      </w:r>
    </w:p>
    <w:p w:rsidR="00710DEF" w:rsidRPr="004D08C3" w:rsidRDefault="00710DEF" w:rsidP="00710DEF">
      <w:pPr>
        <w:spacing w:after="0" w:line="240" w:lineRule="auto"/>
        <w:ind w:firstLine="284"/>
        <w:jc w:val="center"/>
        <w:rPr>
          <w:rFonts w:ascii="Times New Roman" w:eastAsia="Times New Roman" w:hAnsi="Times New Roman" w:cs="Times New Roman"/>
          <w:b/>
          <w:sz w:val="20"/>
          <w:szCs w:val="20"/>
        </w:rPr>
      </w:pPr>
    </w:p>
    <w:p w:rsidR="00710DEF" w:rsidRPr="004D08C3" w:rsidRDefault="00710DEF" w:rsidP="00710DEF">
      <w:pPr>
        <w:spacing w:after="0" w:line="240" w:lineRule="auto"/>
        <w:ind w:firstLine="284"/>
        <w:jc w:val="center"/>
        <w:rPr>
          <w:rFonts w:ascii="Times New Roman" w:eastAsia="Times New Roman" w:hAnsi="Times New Roman" w:cs="Times New Roman"/>
          <w:b/>
          <w:sz w:val="20"/>
          <w:szCs w:val="20"/>
        </w:rPr>
      </w:pPr>
      <w:r w:rsidRPr="004D08C3">
        <w:rPr>
          <w:rFonts w:ascii="Times New Roman" w:eastAsia="Times New Roman" w:hAnsi="Times New Roman" w:cs="Times New Roman"/>
          <w:b/>
          <w:sz w:val="20"/>
          <w:szCs w:val="20"/>
        </w:rPr>
        <w:t>3.2.Нематериальные активы</w:t>
      </w:r>
    </w:p>
    <w:p w:rsidR="00710DEF" w:rsidRPr="004D08C3" w:rsidRDefault="00710DEF" w:rsidP="00710DEF">
      <w:pPr>
        <w:spacing w:after="0" w:line="240" w:lineRule="auto"/>
        <w:ind w:firstLine="284"/>
        <w:jc w:val="center"/>
        <w:rPr>
          <w:rFonts w:ascii="Times New Roman" w:eastAsia="Times New Roman" w:hAnsi="Times New Roman" w:cs="Times New Roman"/>
          <w:b/>
          <w:sz w:val="20"/>
          <w:szCs w:val="20"/>
        </w:rPr>
      </w:pP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proofErr w:type="gramStart"/>
      <w:r w:rsidRPr="004D08C3">
        <w:rPr>
          <w:rFonts w:ascii="Times New Roman" w:hAnsi="Times New Roman" w:cs="Times New Roman"/>
          <w:b/>
          <w:sz w:val="20"/>
          <w:szCs w:val="20"/>
        </w:rPr>
        <w:t>3.2.1.</w:t>
      </w:r>
      <w:r w:rsidRPr="004D08C3">
        <w:rPr>
          <w:rFonts w:ascii="Times New Roman" w:hAnsi="Times New Roman" w:cs="Times New Roman"/>
          <w:sz w:val="20"/>
          <w:szCs w:val="20"/>
        </w:rPr>
        <w:t>В составе нематериальных активов учитываются объекты нефинансовых активов, предназначенные для неоднократного и (или) постоянного использования в деятельности учреждения свыше 12 месяцев, не имеющие материально-вещественной формы, с возможностью идентификации (выделения, отделения) от другого имущества, в отношении которых у учреждения при приобретении (создании) возникли исключительные права, права в соответствии с лицензионными договорами либо иными документами, подтверждающими существование права на такой актив.</w:t>
      </w:r>
      <w:proofErr w:type="gramEnd"/>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3.2.2. </w:t>
      </w:r>
      <w:r w:rsidRPr="004D08C3">
        <w:rPr>
          <w:rFonts w:ascii="Times New Roman" w:hAnsi="Times New Roman" w:cs="Times New Roman"/>
          <w:sz w:val="20"/>
          <w:szCs w:val="20"/>
        </w:rPr>
        <w:t>Учет операций с нематериальными активами осуществляется с учетом положений Инструкции № 157н и  федерального стандарта бухгалтерского учета государственных финансов "Нематериальные активы" (далее - Стандарт Нематериальные активы).</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t>3.2.3</w:t>
      </w:r>
      <w:r w:rsidRPr="004D08C3">
        <w:rPr>
          <w:rFonts w:ascii="Times New Roman" w:hAnsi="Times New Roman" w:cs="Times New Roman"/>
          <w:sz w:val="20"/>
          <w:szCs w:val="20"/>
        </w:rPr>
        <w:t xml:space="preserve">. Единицей учета является: одно наименование охраняемого результата интеллектуальной деятельности (ОРИД), например </w:t>
      </w:r>
    </w:p>
    <w:p w:rsidR="00710DEF" w:rsidRPr="004D08C3" w:rsidRDefault="00710DEF" w:rsidP="007E459C">
      <w:pPr>
        <w:pStyle w:val="a9"/>
        <w:numPr>
          <w:ilvl w:val="0"/>
          <w:numId w:val="7"/>
        </w:numPr>
        <w:autoSpaceDE w:val="0"/>
        <w:autoSpaceDN w:val="0"/>
        <w:adjustRightInd w:val="0"/>
        <w:spacing w:after="0" w:line="240" w:lineRule="auto"/>
        <w:ind w:left="284" w:hanging="295"/>
        <w:jc w:val="both"/>
        <w:rPr>
          <w:rFonts w:ascii="Times New Roman" w:hAnsi="Times New Roman" w:cs="Times New Roman"/>
          <w:sz w:val="20"/>
          <w:szCs w:val="20"/>
        </w:rPr>
      </w:pPr>
      <w:r w:rsidRPr="004D08C3">
        <w:rPr>
          <w:rFonts w:ascii="Times New Roman" w:hAnsi="Times New Roman" w:cs="Times New Roman"/>
          <w:sz w:val="20"/>
          <w:szCs w:val="20"/>
        </w:rPr>
        <w:t>одна компьютерная программа, используемая на основании открытой лицензии; </w:t>
      </w:r>
    </w:p>
    <w:p w:rsidR="00710DEF" w:rsidRPr="004D08C3" w:rsidRDefault="00710DEF" w:rsidP="007E459C">
      <w:pPr>
        <w:pStyle w:val="a9"/>
        <w:numPr>
          <w:ilvl w:val="0"/>
          <w:numId w:val="7"/>
        </w:numPr>
        <w:autoSpaceDE w:val="0"/>
        <w:autoSpaceDN w:val="0"/>
        <w:adjustRightInd w:val="0"/>
        <w:spacing w:after="0" w:line="240" w:lineRule="auto"/>
        <w:ind w:left="284" w:hanging="295"/>
        <w:jc w:val="both"/>
        <w:rPr>
          <w:rFonts w:ascii="Times New Roman" w:hAnsi="Times New Roman" w:cs="Times New Roman"/>
          <w:sz w:val="20"/>
          <w:szCs w:val="20"/>
        </w:rPr>
      </w:pPr>
      <w:r w:rsidRPr="004D08C3">
        <w:rPr>
          <w:rFonts w:ascii="Times New Roman" w:hAnsi="Times New Roman" w:cs="Times New Roman"/>
          <w:sz w:val="20"/>
          <w:szCs w:val="20"/>
        </w:rPr>
        <w:t>один экземпляр ОРИД, например одно рабочее место, где используется компьютерная программа на основании открытых лицензий;</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t>3.2.4.</w:t>
      </w:r>
      <w:r w:rsidRPr="004D08C3">
        <w:rPr>
          <w:rFonts w:ascii="Times New Roman" w:hAnsi="Times New Roman" w:cs="Times New Roman"/>
          <w:sz w:val="20"/>
          <w:szCs w:val="20"/>
        </w:rPr>
        <w:t xml:space="preserve"> Оценка актива осуществляется: </w:t>
      </w:r>
    </w:p>
    <w:p w:rsidR="00710DEF" w:rsidRPr="004D08C3" w:rsidRDefault="00710DEF" w:rsidP="00710DEF">
      <w:pPr>
        <w:pStyle w:val="a9"/>
        <w:numPr>
          <w:ilvl w:val="0"/>
          <w:numId w:val="8"/>
        </w:numPr>
        <w:autoSpaceDE w:val="0"/>
        <w:autoSpaceDN w:val="0"/>
        <w:adjustRightInd w:val="0"/>
        <w:spacing w:after="0" w:line="240" w:lineRule="auto"/>
        <w:jc w:val="both"/>
        <w:rPr>
          <w:rFonts w:ascii="Times New Roman" w:hAnsi="Times New Roman" w:cs="Times New Roman"/>
          <w:sz w:val="20"/>
          <w:szCs w:val="20"/>
        </w:rPr>
      </w:pPr>
      <w:r w:rsidRPr="004D08C3">
        <w:rPr>
          <w:rFonts w:ascii="Times New Roman" w:hAnsi="Times New Roman" w:cs="Times New Roman"/>
          <w:sz w:val="20"/>
          <w:szCs w:val="20"/>
        </w:rPr>
        <w:t>по цене неисключительных прав на </w:t>
      </w:r>
      <w:proofErr w:type="gramStart"/>
      <w:r w:rsidRPr="004D08C3">
        <w:rPr>
          <w:rFonts w:ascii="Times New Roman" w:hAnsi="Times New Roman" w:cs="Times New Roman"/>
          <w:sz w:val="20"/>
          <w:szCs w:val="20"/>
        </w:rPr>
        <w:t>аналогичные</w:t>
      </w:r>
      <w:proofErr w:type="gramEnd"/>
      <w:r w:rsidRPr="004D08C3">
        <w:rPr>
          <w:rFonts w:ascii="Times New Roman" w:hAnsi="Times New Roman" w:cs="Times New Roman"/>
          <w:sz w:val="20"/>
          <w:szCs w:val="20"/>
        </w:rPr>
        <w:t xml:space="preserve"> по функционалу ОРИД, предоставляемых за плату; </w:t>
      </w:r>
    </w:p>
    <w:p w:rsidR="00710DEF" w:rsidRPr="00AC5C65"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t>3.2.5.</w:t>
      </w:r>
      <w:r w:rsidR="007E459C">
        <w:rPr>
          <w:rFonts w:ascii="Times New Roman" w:hAnsi="Times New Roman" w:cs="Times New Roman"/>
          <w:b/>
          <w:sz w:val="20"/>
          <w:szCs w:val="20"/>
        </w:rPr>
        <w:t xml:space="preserve"> </w:t>
      </w:r>
      <w:r w:rsidRPr="004D08C3">
        <w:rPr>
          <w:rFonts w:ascii="Times New Roman" w:hAnsi="Times New Roman" w:cs="Times New Roman"/>
          <w:sz w:val="20"/>
          <w:szCs w:val="20"/>
        </w:rPr>
        <w:t xml:space="preserve">Срок полезного использования нематериальных активов в целях принятия объекта к бухгалтерскому учету и начисления амортизации определяется </w:t>
      </w:r>
      <w:r w:rsidRPr="00AC5C65">
        <w:rPr>
          <w:rFonts w:ascii="Times New Roman" w:hAnsi="Times New Roman" w:cs="Times New Roman"/>
          <w:sz w:val="20"/>
          <w:szCs w:val="20"/>
        </w:rPr>
        <w:t xml:space="preserve">комиссией по поступлению и выбытию активов учреждения исходя </w:t>
      </w:r>
      <w:proofErr w:type="gramStart"/>
      <w:r w:rsidRPr="00AC5C65">
        <w:rPr>
          <w:rFonts w:ascii="Times New Roman" w:hAnsi="Times New Roman" w:cs="Times New Roman"/>
          <w:sz w:val="20"/>
          <w:szCs w:val="20"/>
        </w:rPr>
        <w:t>из</w:t>
      </w:r>
      <w:proofErr w:type="gramEnd"/>
      <w:r w:rsidRPr="00AC5C65">
        <w:rPr>
          <w:rFonts w:ascii="Times New Roman" w:hAnsi="Times New Roman" w:cs="Times New Roman"/>
          <w:sz w:val="20"/>
          <w:szCs w:val="20"/>
        </w:rPr>
        <w:t>:</w:t>
      </w:r>
    </w:p>
    <w:p w:rsidR="00710DEF" w:rsidRPr="004D08C3" w:rsidRDefault="00710DEF" w:rsidP="00710DEF">
      <w:pPr>
        <w:pStyle w:val="a9"/>
        <w:numPr>
          <w:ilvl w:val="0"/>
          <w:numId w:val="5"/>
        </w:numPr>
        <w:autoSpaceDE w:val="0"/>
        <w:autoSpaceDN w:val="0"/>
        <w:adjustRightInd w:val="0"/>
        <w:spacing w:after="0" w:line="240" w:lineRule="auto"/>
        <w:ind w:left="709" w:hanging="283"/>
        <w:jc w:val="both"/>
        <w:rPr>
          <w:rFonts w:ascii="Times New Roman" w:hAnsi="Times New Roman" w:cs="Times New Roman"/>
          <w:sz w:val="20"/>
          <w:szCs w:val="20"/>
        </w:rPr>
      </w:pPr>
      <w:r w:rsidRPr="004D08C3">
        <w:rPr>
          <w:rFonts w:ascii="Times New Roman" w:hAnsi="Times New Roman" w:cs="Times New Roman"/>
          <w:sz w:val="20"/>
          <w:szCs w:val="20"/>
        </w:rPr>
        <w:t>срока действия прав учреждения на результат интеллектуальной деятельности или средство индивидуализации и периода контроля над активом;</w:t>
      </w:r>
    </w:p>
    <w:p w:rsidR="00710DEF" w:rsidRPr="004D08C3" w:rsidRDefault="00710DEF" w:rsidP="00710DEF">
      <w:pPr>
        <w:pStyle w:val="a9"/>
        <w:numPr>
          <w:ilvl w:val="0"/>
          <w:numId w:val="5"/>
        </w:numPr>
        <w:autoSpaceDE w:val="0"/>
        <w:autoSpaceDN w:val="0"/>
        <w:adjustRightInd w:val="0"/>
        <w:spacing w:after="0" w:line="240" w:lineRule="auto"/>
        <w:ind w:left="709" w:hanging="283"/>
        <w:jc w:val="both"/>
        <w:rPr>
          <w:rFonts w:ascii="Times New Roman" w:hAnsi="Times New Roman" w:cs="Times New Roman"/>
          <w:sz w:val="20"/>
          <w:szCs w:val="20"/>
        </w:rPr>
      </w:pPr>
      <w:r w:rsidRPr="004D08C3">
        <w:rPr>
          <w:rFonts w:ascii="Times New Roman" w:hAnsi="Times New Roman" w:cs="Times New Roman"/>
          <w:sz w:val="20"/>
          <w:szCs w:val="20"/>
        </w:rPr>
        <w:t>срока действия патента, свидетельства и других ограничений сроков использования объектов интеллектуальной собственности согласно законодательству Российской Федерации;</w:t>
      </w:r>
    </w:p>
    <w:p w:rsidR="00710DEF" w:rsidRPr="004D08C3" w:rsidRDefault="00710DEF" w:rsidP="00710DEF">
      <w:pPr>
        <w:pStyle w:val="a9"/>
        <w:numPr>
          <w:ilvl w:val="0"/>
          <w:numId w:val="5"/>
        </w:numPr>
        <w:autoSpaceDE w:val="0"/>
        <w:autoSpaceDN w:val="0"/>
        <w:adjustRightInd w:val="0"/>
        <w:spacing w:after="0" w:line="240" w:lineRule="auto"/>
        <w:ind w:left="709" w:hanging="283"/>
        <w:jc w:val="both"/>
        <w:rPr>
          <w:rFonts w:ascii="Times New Roman" w:hAnsi="Times New Roman" w:cs="Times New Roman"/>
          <w:sz w:val="20"/>
          <w:szCs w:val="20"/>
        </w:rPr>
      </w:pPr>
      <w:r w:rsidRPr="004D08C3">
        <w:rPr>
          <w:rFonts w:ascii="Times New Roman" w:hAnsi="Times New Roman" w:cs="Times New Roman"/>
          <w:sz w:val="20"/>
          <w:szCs w:val="20"/>
        </w:rPr>
        <w:t xml:space="preserve">ожидаемого срока использования актива, в течение которого учреждение предполагает использовать актив в деятельности, направленной на достижение целей создания учреждения, либо </w:t>
      </w:r>
      <w:r w:rsidRPr="004D08C3">
        <w:rPr>
          <w:rFonts w:ascii="Times New Roman" w:hAnsi="Times New Roman" w:cs="Times New Roman"/>
          <w:sz w:val="20"/>
          <w:szCs w:val="20"/>
        </w:rPr>
        <w:lastRenderedPageBreak/>
        <w:t>в случаях, предусмотренных законодательством Российской Федерации, получать экономические выгоды.</w:t>
      </w:r>
    </w:p>
    <w:p w:rsidR="00710DEF" w:rsidRPr="00AC5C65"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3.2.6. </w:t>
      </w:r>
      <w:r w:rsidRPr="004D08C3">
        <w:rPr>
          <w:rFonts w:ascii="Times New Roman" w:hAnsi="Times New Roman" w:cs="Times New Roman"/>
          <w:sz w:val="20"/>
          <w:szCs w:val="20"/>
        </w:rPr>
        <w:t xml:space="preserve">При принятии объекта нематериальных активов к бухгалтерскому учету </w:t>
      </w:r>
      <w:r w:rsidRPr="00AC5C65">
        <w:rPr>
          <w:rFonts w:ascii="Times New Roman" w:hAnsi="Times New Roman" w:cs="Times New Roman"/>
          <w:sz w:val="20"/>
          <w:szCs w:val="20"/>
        </w:rPr>
        <w:t xml:space="preserve">комиссией по поступлению и выбытию активов учреждения устанавливается один из перечисленных ниже методов начисление амортизации: </w:t>
      </w:r>
    </w:p>
    <w:p w:rsidR="00710DEF" w:rsidRPr="004D08C3" w:rsidRDefault="00710DEF" w:rsidP="00710DEF">
      <w:pPr>
        <w:pStyle w:val="a9"/>
        <w:numPr>
          <w:ilvl w:val="0"/>
          <w:numId w:val="6"/>
        </w:numPr>
        <w:autoSpaceDE w:val="0"/>
        <w:autoSpaceDN w:val="0"/>
        <w:adjustRightInd w:val="0"/>
        <w:spacing w:after="0" w:line="240" w:lineRule="auto"/>
        <w:jc w:val="both"/>
        <w:rPr>
          <w:rFonts w:ascii="Times New Roman" w:hAnsi="Times New Roman" w:cs="Times New Roman"/>
          <w:sz w:val="20"/>
          <w:szCs w:val="20"/>
        </w:rPr>
      </w:pPr>
      <w:r w:rsidRPr="004D08C3">
        <w:rPr>
          <w:rFonts w:ascii="Times New Roman" w:hAnsi="Times New Roman" w:cs="Times New Roman"/>
          <w:sz w:val="20"/>
          <w:szCs w:val="20"/>
        </w:rPr>
        <w:t>линейный метод, который предполагает равномерное начисление постоянной суммы амортизации на протяжении всего срока полезного использования актива;</w:t>
      </w:r>
    </w:p>
    <w:p w:rsidR="00710DEF" w:rsidRPr="004D08C3" w:rsidRDefault="00710DEF" w:rsidP="00710DEF">
      <w:pPr>
        <w:pStyle w:val="a9"/>
        <w:numPr>
          <w:ilvl w:val="0"/>
          <w:numId w:val="6"/>
        </w:numPr>
        <w:autoSpaceDE w:val="0"/>
        <w:autoSpaceDN w:val="0"/>
        <w:adjustRightInd w:val="0"/>
        <w:spacing w:after="0" w:line="240" w:lineRule="auto"/>
        <w:jc w:val="both"/>
        <w:rPr>
          <w:rFonts w:ascii="Times New Roman" w:hAnsi="Times New Roman" w:cs="Times New Roman"/>
          <w:sz w:val="20"/>
          <w:szCs w:val="20"/>
        </w:rPr>
      </w:pPr>
      <w:r w:rsidRPr="004D08C3">
        <w:rPr>
          <w:rFonts w:ascii="Times New Roman" w:hAnsi="Times New Roman" w:cs="Times New Roman"/>
          <w:sz w:val="20"/>
          <w:szCs w:val="20"/>
        </w:rPr>
        <w:t>метод уменьшаемого остатка, при котором сумма амортизации определяется исходя из остаточной стоимости объекта на начало отчетного года и нормы амортизации, исчисленной исходя из срока полезного использования этого объекта и коэффициента не выше 3, используемого субъектом учета и установленного им в соответствии с его учетной политикой;</w:t>
      </w:r>
    </w:p>
    <w:p w:rsidR="00710DEF" w:rsidRPr="004D08C3" w:rsidRDefault="00710DEF" w:rsidP="00710DEF">
      <w:pPr>
        <w:pStyle w:val="a9"/>
        <w:numPr>
          <w:ilvl w:val="0"/>
          <w:numId w:val="6"/>
        </w:numPr>
        <w:autoSpaceDE w:val="0"/>
        <w:autoSpaceDN w:val="0"/>
        <w:adjustRightInd w:val="0"/>
        <w:spacing w:after="0" w:line="240" w:lineRule="auto"/>
        <w:ind w:hanging="295"/>
        <w:jc w:val="both"/>
        <w:rPr>
          <w:rFonts w:ascii="Times New Roman" w:hAnsi="Times New Roman" w:cs="Times New Roman"/>
        </w:rPr>
      </w:pPr>
      <w:r w:rsidRPr="004D08C3">
        <w:rPr>
          <w:rFonts w:ascii="Times New Roman" w:hAnsi="Times New Roman" w:cs="Times New Roman"/>
          <w:sz w:val="20"/>
          <w:szCs w:val="20"/>
        </w:rPr>
        <w:t>пропорционально объему продукции, который заключается в начислении суммы амортизации, основанной на ожидаемом использовании или ожидаемой производительности актива.</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3.2.7. </w:t>
      </w:r>
      <w:r w:rsidRPr="004D08C3">
        <w:rPr>
          <w:rFonts w:ascii="Times New Roman" w:hAnsi="Times New Roman" w:cs="Times New Roman"/>
          <w:sz w:val="20"/>
          <w:szCs w:val="20"/>
        </w:rPr>
        <w:t xml:space="preserve">Начисление амортизации по объектам НМА осуществляется только в отношении объектов с определенным сроком полезного использования. По объектам с неопределенным сроком полезного использования амортизация не начисляется до момента их </w:t>
      </w:r>
      <w:proofErr w:type="spellStart"/>
      <w:r w:rsidRPr="004D08C3">
        <w:rPr>
          <w:rFonts w:ascii="Times New Roman" w:hAnsi="Times New Roman" w:cs="Times New Roman"/>
          <w:sz w:val="20"/>
          <w:szCs w:val="20"/>
        </w:rPr>
        <w:t>реклассификации</w:t>
      </w:r>
      <w:proofErr w:type="spellEnd"/>
      <w:r w:rsidRPr="004D08C3">
        <w:rPr>
          <w:rFonts w:ascii="Times New Roman" w:hAnsi="Times New Roman" w:cs="Times New Roman"/>
          <w:sz w:val="20"/>
          <w:szCs w:val="20"/>
        </w:rPr>
        <w:t xml:space="preserve"> в подгруппу объектов с определенным сроком полезного использования.</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3.2.8. </w:t>
      </w:r>
      <w:r w:rsidRPr="004D08C3">
        <w:rPr>
          <w:rFonts w:ascii="Times New Roman" w:hAnsi="Times New Roman" w:cs="Times New Roman"/>
          <w:sz w:val="20"/>
          <w:szCs w:val="20"/>
        </w:rPr>
        <w:t>Группировка объектов нематериальных активов осуществляется по группам имущества и видам имущества, соответствующим подразделам классификации, установленным ОКОФ, по следующим группам учета:</w:t>
      </w:r>
    </w:p>
    <w:p w:rsidR="00710DEF" w:rsidRPr="004D08C3" w:rsidRDefault="00710DEF" w:rsidP="00710DEF">
      <w:pPr>
        <w:autoSpaceDE w:val="0"/>
        <w:autoSpaceDN w:val="0"/>
        <w:adjustRightInd w:val="0"/>
        <w:spacing w:after="0" w:line="240" w:lineRule="auto"/>
        <w:ind w:firstLine="540"/>
        <w:jc w:val="both"/>
        <w:rPr>
          <w:rFonts w:ascii="Times New Roman" w:hAnsi="Times New Roman" w:cs="Times New Roman"/>
          <w:sz w:val="20"/>
          <w:szCs w:val="20"/>
        </w:rPr>
      </w:pPr>
      <w:r w:rsidRPr="004D08C3">
        <w:rPr>
          <w:rFonts w:ascii="Times New Roman" w:hAnsi="Times New Roman" w:cs="Times New Roman"/>
          <w:sz w:val="20"/>
          <w:szCs w:val="20"/>
        </w:rPr>
        <w:t>N "Научные исследования (научно-исследовательские разработки)";</w:t>
      </w:r>
    </w:p>
    <w:p w:rsidR="00710DEF" w:rsidRPr="004D08C3" w:rsidRDefault="00710DEF" w:rsidP="00710DEF">
      <w:pPr>
        <w:autoSpaceDE w:val="0"/>
        <w:autoSpaceDN w:val="0"/>
        <w:adjustRightInd w:val="0"/>
        <w:spacing w:after="0" w:line="240" w:lineRule="auto"/>
        <w:ind w:firstLine="540"/>
        <w:jc w:val="both"/>
        <w:rPr>
          <w:rFonts w:ascii="Times New Roman" w:hAnsi="Times New Roman" w:cs="Times New Roman"/>
          <w:sz w:val="20"/>
          <w:szCs w:val="20"/>
        </w:rPr>
      </w:pPr>
      <w:r w:rsidRPr="004D08C3">
        <w:rPr>
          <w:rFonts w:ascii="Times New Roman" w:hAnsi="Times New Roman" w:cs="Times New Roman"/>
          <w:sz w:val="20"/>
          <w:szCs w:val="20"/>
        </w:rPr>
        <w:t>R "Опытно-конструкторские и технологические разработки";</w:t>
      </w:r>
    </w:p>
    <w:p w:rsidR="00710DEF" w:rsidRPr="004D08C3" w:rsidRDefault="00710DEF" w:rsidP="00710DEF">
      <w:pPr>
        <w:autoSpaceDE w:val="0"/>
        <w:autoSpaceDN w:val="0"/>
        <w:adjustRightInd w:val="0"/>
        <w:spacing w:after="0" w:line="240" w:lineRule="auto"/>
        <w:ind w:firstLine="540"/>
        <w:jc w:val="both"/>
        <w:rPr>
          <w:rFonts w:ascii="Times New Roman" w:hAnsi="Times New Roman" w:cs="Times New Roman"/>
          <w:sz w:val="20"/>
          <w:szCs w:val="20"/>
        </w:rPr>
      </w:pPr>
      <w:r w:rsidRPr="004D08C3">
        <w:rPr>
          <w:rFonts w:ascii="Times New Roman" w:hAnsi="Times New Roman" w:cs="Times New Roman"/>
          <w:sz w:val="20"/>
          <w:szCs w:val="20"/>
        </w:rPr>
        <w:t>I "Программное обеспечение и базы данных";</w:t>
      </w:r>
    </w:p>
    <w:p w:rsidR="00710DEF" w:rsidRPr="004D08C3" w:rsidRDefault="00710DEF" w:rsidP="00710DEF">
      <w:pPr>
        <w:autoSpaceDE w:val="0"/>
        <w:autoSpaceDN w:val="0"/>
        <w:adjustRightInd w:val="0"/>
        <w:spacing w:after="0" w:line="240" w:lineRule="auto"/>
        <w:ind w:firstLine="540"/>
        <w:jc w:val="both"/>
        <w:rPr>
          <w:rFonts w:ascii="Times New Roman" w:hAnsi="Times New Roman" w:cs="Times New Roman"/>
          <w:sz w:val="20"/>
          <w:szCs w:val="20"/>
        </w:rPr>
      </w:pPr>
      <w:r w:rsidRPr="004D08C3">
        <w:rPr>
          <w:rFonts w:ascii="Times New Roman" w:hAnsi="Times New Roman" w:cs="Times New Roman"/>
          <w:sz w:val="20"/>
          <w:szCs w:val="20"/>
        </w:rPr>
        <w:t>D "Иные объекты интеллектуальной собственности".</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3.2.9. </w:t>
      </w:r>
      <w:r w:rsidRPr="004D08C3">
        <w:rPr>
          <w:rFonts w:ascii="Times New Roman" w:hAnsi="Times New Roman" w:cs="Times New Roman"/>
          <w:sz w:val="20"/>
          <w:szCs w:val="20"/>
        </w:rPr>
        <w:t xml:space="preserve">В целях </w:t>
      </w:r>
      <w:proofErr w:type="gramStart"/>
      <w:r w:rsidRPr="004D08C3">
        <w:rPr>
          <w:rFonts w:ascii="Times New Roman" w:hAnsi="Times New Roman" w:cs="Times New Roman"/>
          <w:sz w:val="20"/>
          <w:szCs w:val="20"/>
        </w:rPr>
        <w:t>расчета сумм амортизации объектов нематериального актива</w:t>
      </w:r>
      <w:proofErr w:type="gramEnd"/>
      <w:r w:rsidRPr="004D08C3">
        <w:rPr>
          <w:rFonts w:ascii="Times New Roman" w:hAnsi="Times New Roman" w:cs="Times New Roman"/>
          <w:sz w:val="20"/>
          <w:szCs w:val="20"/>
        </w:rPr>
        <w:t xml:space="preserve"> </w:t>
      </w:r>
      <w:r w:rsidRPr="00AC5C65">
        <w:rPr>
          <w:rFonts w:ascii="Times New Roman" w:hAnsi="Times New Roman" w:cs="Times New Roman"/>
          <w:sz w:val="20"/>
          <w:szCs w:val="20"/>
        </w:rPr>
        <w:t>комиссия учреждения по поступлению и выбытию активов определяет продолжительность периода,</w:t>
      </w:r>
      <w:r w:rsidRPr="004D08C3">
        <w:rPr>
          <w:rFonts w:ascii="Times New Roman" w:hAnsi="Times New Roman" w:cs="Times New Roman"/>
          <w:sz w:val="20"/>
          <w:szCs w:val="20"/>
        </w:rPr>
        <w:t xml:space="preserve"> в течение которого предполагается использовать нематериальный актив, и в случаях его существенного изменения уточняет срок его полезного использования. Возникшая в связи с этим корректировка суммы начисляемой ежемесячно амортизации осуществляется, начиная с месяца, следующего за месяцем, в котором произведено уточнение срока полезного использования.</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b/>
          <w:sz w:val="20"/>
          <w:szCs w:val="20"/>
        </w:rPr>
      </w:pPr>
      <w:r w:rsidRPr="004D08C3">
        <w:rPr>
          <w:rFonts w:ascii="Times New Roman" w:hAnsi="Times New Roman" w:cs="Times New Roman"/>
          <w:b/>
          <w:sz w:val="20"/>
          <w:szCs w:val="20"/>
        </w:rPr>
        <w:t>3.2.10</w:t>
      </w:r>
      <w:r w:rsidRPr="00AC5C65">
        <w:rPr>
          <w:rFonts w:ascii="Times New Roman" w:hAnsi="Times New Roman" w:cs="Times New Roman"/>
          <w:sz w:val="20"/>
          <w:szCs w:val="20"/>
        </w:rPr>
        <w:t xml:space="preserve">. Порядок учета активов, которые учреждение будет использовать на любых правовых основаниях в течение ровно 12 месяцев или менее: нужно согласовать с органом, </w:t>
      </w:r>
      <w:proofErr w:type="gramStart"/>
      <w:r w:rsidRPr="00AC5C65">
        <w:rPr>
          <w:rFonts w:ascii="Times New Roman" w:hAnsi="Times New Roman" w:cs="Times New Roman"/>
          <w:sz w:val="20"/>
          <w:szCs w:val="20"/>
        </w:rPr>
        <w:t>принимающем</w:t>
      </w:r>
      <w:proofErr w:type="gramEnd"/>
      <w:r w:rsidRPr="00AC5C65">
        <w:rPr>
          <w:rFonts w:ascii="Times New Roman" w:hAnsi="Times New Roman" w:cs="Times New Roman"/>
          <w:sz w:val="20"/>
          <w:szCs w:val="20"/>
        </w:rPr>
        <w:t xml:space="preserve"> бухгалтерскую отчетность</w:t>
      </w:r>
      <w:r w:rsidR="00AC5C65">
        <w:rPr>
          <w:rFonts w:ascii="Times New Roman" w:hAnsi="Times New Roman" w:cs="Times New Roman"/>
          <w:b/>
          <w:sz w:val="20"/>
          <w:szCs w:val="20"/>
        </w:rPr>
        <w:t>.</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t>3.2.11</w:t>
      </w:r>
      <w:r w:rsidRPr="004D08C3">
        <w:rPr>
          <w:rFonts w:ascii="Times New Roman" w:hAnsi="Times New Roman" w:cs="Times New Roman"/>
          <w:sz w:val="20"/>
          <w:szCs w:val="20"/>
        </w:rPr>
        <w:t>. Объекты нематериальных активов, относящиеся к категории особо ценного имущества (ОЦИ), определяет комиссия по поступлению и выбытию активов учреждения. Такое имущество принимается к учету на основании выписки из протокола комиссии.</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3.2.12. </w:t>
      </w:r>
      <w:r w:rsidRPr="004D08C3">
        <w:rPr>
          <w:rFonts w:ascii="Times New Roman" w:hAnsi="Times New Roman" w:cs="Times New Roman"/>
          <w:sz w:val="20"/>
          <w:szCs w:val="20"/>
        </w:rPr>
        <w:t>Обесценение объектов нематериальных активов, а также любое последующее в связи с обесценением объектов нематериальных активов приобретение или создание активов, замещающих такой объект нематериальных активов, являются отдельными экономическими событиями и учитываются отдельно.</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3.2.13.  </w:t>
      </w:r>
      <w:r w:rsidRPr="004D08C3">
        <w:rPr>
          <w:rFonts w:ascii="Times New Roman" w:hAnsi="Times New Roman" w:cs="Times New Roman"/>
          <w:sz w:val="20"/>
          <w:szCs w:val="20"/>
        </w:rPr>
        <w:t>Ответственным за хранение документов, входящих в комплектацию объекта нематериальных активов, является материально ответственное лицо, за которым закреплен объект нематериальных активов.</w:t>
      </w:r>
    </w:p>
    <w:p w:rsidR="00710DEF" w:rsidRPr="004D08C3" w:rsidRDefault="00710DEF" w:rsidP="00710DEF">
      <w:pPr>
        <w:rPr>
          <w:rFonts w:ascii="Times New Roman" w:eastAsia="Times New Roman" w:hAnsi="Times New Roman" w:cs="Times New Roman"/>
          <w:b/>
          <w:sz w:val="20"/>
          <w:szCs w:val="20"/>
        </w:rPr>
      </w:pPr>
    </w:p>
    <w:p w:rsidR="00710DEF" w:rsidRPr="004D08C3" w:rsidRDefault="00710DEF" w:rsidP="00710DEF">
      <w:pPr>
        <w:rPr>
          <w:rFonts w:ascii="Times New Roman" w:eastAsia="Times New Roman" w:hAnsi="Times New Roman" w:cs="Times New Roman"/>
          <w:b/>
          <w:sz w:val="20"/>
          <w:szCs w:val="20"/>
        </w:rPr>
      </w:pPr>
    </w:p>
    <w:p w:rsidR="00710DEF" w:rsidRPr="004D08C3" w:rsidRDefault="00710DEF" w:rsidP="00710DEF">
      <w:pPr>
        <w:spacing w:after="0" w:line="240" w:lineRule="auto"/>
        <w:ind w:firstLine="284"/>
        <w:jc w:val="center"/>
        <w:rPr>
          <w:rFonts w:ascii="Times New Roman" w:eastAsia="Times New Roman" w:hAnsi="Times New Roman" w:cs="Times New Roman"/>
          <w:b/>
          <w:sz w:val="20"/>
          <w:szCs w:val="20"/>
        </w:rPr>
      </w:pPr>
      <w:r w:rsidRPr="004D08C3">
        <w:rPr>
          <w:rFonts w:ascii="Times New Roman" w:eastAsia="Times New Roman" w:hAnsi="Times New Roman" w:cs="Times New Roman"/>
          <w:b/>
          <w:sz w:val="20"/>
          <w:szCs w:val="20"/>
        </w:rPr>
        <w:t>3.3.Непроизведенные активы</w:t>
      </w:r>
    </w:p>
    <w:p w:rsidR="00710DEF" w:rsidRPr="004D08C3" w:rsidRDefault="00710DEF" w:rsidP="00710DEF">
      <w:pPr>
        <w:spacing w:after="0" w:line="240" w:lineRule="auto"/>
        <w:ind w:firstLine="284"/>
        <w:jc w:val="center"/>
        <w:rPr>
          <w:rFonts w:ascii="Times New Roman" w:eastAsia="Times New Roman" w:hAnsi="Times New Roman" w:cs="Times New Roman"/>
          <w:b/>
          <w:sz w:val="20"/>
          <w:szCs w:val="20"/>
        </w:rPr>
      </w:pP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eastAsia="Times New Roman" w:hAnsi="Times New Roman" w:cs="Times New Roman"/>
          <w:b/>
          <w:sz w:val="20"/>
          <w:szCs w:val="20"/>
        </w:rPr>
        <w:t>3.3.1.</w:t>
      </w:r>
      <w:r w:rsidRPr="004D08C3">
        <w:rPr>
          <w:rFonts w:ascii="Times New Roman" w:hAnsi="Times New Roman" w:cs="Times New Roman"/>
          <w:sz w:val="20"/>
          <w:szCs w:val="20"/>
        </w:rPr>
        <w:t xml:space="preserve"> Учет операций с </w:t>
      </w:r>
      <w:proofErr w:type="spellStart"/>
      <w:r w:rsidRPr="004D08C3">
        <w:rPr>
          <w:rFonts w:ascii="Times New Roman" w:hAnsi="Times New Roman" w:cs="Times New Roman"/>
          <w:sz w:val="20"/>
          <w:szCs w:val="20"/>
        </w:rPr>
        <w:t>непроизведенными</w:t>
      </w:r>
      <w:proofErr w:type="spellEnd"/>
      <w:r w:rsidRPr="004D08C3">
        <w:rPr>
          <w:rFonts w:ascii="Times New Roman" w:hAnsi="Times New Roman" w:cs="Times New Roman"/>
          <w:sz w:val="20"/>
          <w:szCs w:val="20"/>
        </w:rPr>
        <w:t xml:space="preserve"> активами осуществляется с учетом положений Инструкции № 157н и  федерального стандарта бухгалтерского учета государственных финансов "</w:t>
      </w:r>
      <w:proofErr w:type="spellStart"/>
      <w:r w:rsidRPr="004D08C3">
        <w:rPr>
          <w:rFonts w:ascii="Times New Roman" w:hAnsi="Times New Roman" w:cs="Times New Roman"/>
          <w:sz w:val="20"/>
          <w:szCs w:val="20"/>
        </w:rPr>
        <w:t>Непроизведенные</w:t>
      </w:r>
      <w:proofErr w:type="spellEnd"/>
      <w:r w:rsidRPr="004D08C3">
        <w:rPr>
          <w:rFonts w:ascii="Times New Roman" w:hAnsi="Times New Roman" w:cs="Times New Roman"/>
          <w:sz w:val="20"/>
          <w:szCs w:val="20"/>
        </w:rPr>
        <w:t xml:space="preserve"> активы" (далее - Стандарт </w:t>
      </w:r>
      <w:proofErr w:type="spellStart"/>
      <w:r w:rsidRPr="004D08C3">
        <w:rPr>
          <w:rFonts w:ascii="Times New Roman" w:hAnsi="Times New Roman" w:cs="Times New Roman"/>
          <w:sz w:val="20"/>
          <w:szCs w:val="20"/>
        </w:rPr>
        <w:t>Непроизведенные</w:t>
      </w:r>
      <w:proofErr w:type="spellEnd"/>
      <w:r w:rsidRPr="004D08C3">
        <w:rPr>
          <w:rFonts w:ascii="Times New Roman" w:hAnsi="Times New Roman" w:cs="Times New Roman"/>
          <w:sz w:val="20"/>
          <w:szCs w:val="20"/>
        </w:rPr>
        <w:t xml:space="preserve"> активы).</w:t>
      </w:r>
    </w:p>
    <w:p w:rsidR="00710DEF" w:rsidRPr="004D08C3" w:rsidRDefault="00710DEF" w:rsidP="00710DEF">
      <w:pPr>
        <w:autoSpaceDE w:val="0"/>
        <w:autoSpaceDN w:val="0"/>
        <w:adjustRightInd w:val="0"/>
        <w:spacing w:after="0" w:line="240" w:lineRule="auto"/>
        <w:ind w:firstLine="284"/>
        <w:jc w:val="both"/>
        <w:rPr>
          <w:rFonts w:ascii="Times New Roman" w:eastAsia="Times New Roman" w:hAnsi="Times New Roman" w:cs="Times New Roman"/>
          <w:sz w:val="20"/>
          <w:szCs w:val="20"/>
        </w:rPr>
      </w:pPr>
      <w:r w:rsidRPr="004D08C3">
        <w:rPr>
          <w:rFonts w:ascii="Times New Roman" w:eastAsia="Times New Roman" w:hAnsi="Times New Roman" w:cs="Times New Roman"/>
          <w:b/>
          <w:sz w:val="20"/>
          <w:szCs w:val="20"/>
        </w:rPr>
        <w:t xml:space="preserve">3.3.2. </w:t>
      </w:r>
      <w:r w:rsidRPr="004D08C3">
        <w:rPr>
          <w:rFonts w:ascii="Times New Roman" w:eastAsia="Times New Roman" w:hAnsi="Times New Roman" w:cs="Times New Roman"/>
          <w:sz w:val="20"/>
          <w:szCs w:val="20"/>
        </w:rPr>
        <w:t xml:space="preserve">В учреждении к группе </w:t>
      </w:r>
      <w:proofErr w:type="spellStart"/>
      <w:r w:rsidRPr="004D08C3">
        <w:rPr>
          <w:rFonts w:ascii="Times New Roman" w:eastAsia="Times New Roman" w:hAnsi="Times New Roman" w:cs="Times New Roman"/>
          <w:sz w:val="20"/>
          <w:szCs w:val="20"/>
        </w:rPr>
        <w:t>непроизведенных</w:t>
      </w:r>
      <w:proofErr w:type="spellEnd"/>
      <w:r w:rsidRPr="004D08C3">
        <w:rPr>
          <w:rFonts w:ascii="Times New Roman" w:eastAsia="Times New Roman" w:hAnsi="Times New Roman" w:cs="Times New Roman"/>
          <w:sz w:val="20"/>
          <w:szCs w:val="20"/>
        </w:rPr>
        <w:t xml:space="preserve"> активов "Земля (земельные участки)" относится земельный участок, который закреплен на праве постоянного (бессрочного) пользования;</w:t>
      </w:r>
    </w:p>
    <w:p w:rsidR="00710DEF" w:rsidRPr="004D08C3" w:rsidRDefault="00710DEF" w:rsidP="00710DEF">
      <w:pPr>
        <w:spacing w:after="0" w:line="240" w:lineRule="auto"/>
        <w:ind w:firstLine="284"/>
        <w:jc w:val="both"/>
        <w:rPr>
          <w:rFonts w:ascii="Times New Roman" w:eastAsia="Times New Roman" w:hAnsi="Times New Roman" w:cs="Times New Roman"/>
          <w:sz w:val="20"/>
          <w:szCs w:val="20"/>
        </w:rPr>
      </w:pPr>
      <w:r w:rsidRPr="004D08C3">
        <w:rPr>
          <w:rFonts w:ascii="Times New Roman" w:eastAsia="Times New Roman" w:hAnsi="Times New Roman" w:cs="Times New Roman"/>
          <w:b/>
          <w:sz w:val="20"/>
          <w:szCs w:val="20"/>
        </w:rPr>
        <w:t xml:space="preserve">3.3.3. </w:t>
      </w:r>
      <w:r w:rsidRPr="004D08C3">
        <w:rPr>
          <w:rFonts w:ascii="Times New Roman" w:eastAsia="Times New Roman" w:hAnsi="Times New Roman" w:cs="Times New Roman"/>
          <w:sz w:val="20"/>
          <w:szCs w:val="20"/>
        </w:rPr>
        <w:t xml:space="preserve">Затраты на реконструкцию, модернизацию (поверхностное улучшение земель, мелиорацию, ирригацию, спрямление русла, иные аналогичные мероприятия), а также на замещение объектов </w:t>
      </w:r>
      <w:proofErr w:type="spellStart"/>
      <w:r w:rsidRPr="004D08C3">
        <w:rPr>
          <w:rFonts w:ascii="Times New Roman" w:eastAsia="Times New Roman" w:hAnsi="Times New Roman" w:cs="Times New Roman"/>
          <w:sz w:val="20"/>
          <w:szCs w:val="20"/>
        </w:rPr>
        <w:t>непроизведенных</w:t>
      </w:r>
      <w:proofErr w:type="spellEnd"/>
      <w:r w:rsidRPr="004D08C3">
        <w:rPr>
          <w:rFonts w:ascii="Times New Roman" w:eastAsia="Times New Roman" w:hAnsi="Times New Roman" w:cs="Times New Roman"/>
          <w:sz w:val="20"/>
          <w:szCs w:val="20"/>
        </w:rPr>
        <w:t xml:space="preserve"> активов отражаются в составе расходов текущего периода.</w:t>
      </w:r>
    </w:p>
    <w:p w:rsidR="00710DEF" w:rsidRPr="004D08C3" w:rsidRDefault="00710DEF" w:rsidP="00710DEF">
      <w:pPr>
        <w:spacing w:after="0" w:line="240" w:lineRule="auto"/>
        <w:ind w:firstLine="284"/>
        <w:jc w:val="both"/>
        <w:rPr>
          <w:rFonts w:ascii="Times New Roman" w:eastAsia="Times New Roman" w:hAnsi="Times New Roman" w:cs="Times New Roman"/>
          <w:sz w:val="20"/>
          <w:szCs w:val="20"/>
        </w:rPr>
      </w:pPr>
      <w:r w:rsidRPr="004D08C3">
        <w:rPr>
          <w:rFonts w:ascii="Times New Roman" w:eastAsia="Times New Roman" w:hAnsi="Times New Roman" w:cs="Times New Roman"/>
          <w:b/>
          <w:sz w:val="20"/>
          <w:szCs w:val="20"/>
        </w:rPr>
        <w:t xml:space="preserve">3.3.4. </w:t>
      </w:r>
      <w:r w:rsidRPr="004D08C3">
        <w:rPr>
          <w:rFonts w:ascii="Times New Roman" w:eastAsia="Times New Roman" w:hAnsi="Times New Roman" w:cs="Times New Roman"/>
          <w:sz w:val="20"/>
          <w:szCs w:val="20"/>
        </w:rPr>
        <w:t xml:space="preserve">Переоценка объектов </w:t>
      </w:r>
      <w:proofErr w:type="spellStart"/>
      <w:r w:rsidRPr="004D08C3">
        <w:rPr>
          <w:rFonts w:ascii="Times New Roman" w:eastAsia="Times New Roman" w:hAnsi="Times New Roman" w:cs="Times New Roman"/>
          <w:sz w:val="20"/>
          <w:szCs w:val="20"/>
        </w:rPr>
        <w:t>непроизведенных</w:t>
      </w:r>
      <w:proofErr w:type="spellEnd"/>
      <w:r w:rsidRPr="004D08C3">
        <w:rPr>
          <w:rFonts w:ascii="Times New Roman" w:eastAsia="Times New Roman" w:hAnsi="Times New Roman" w:cs="Times New Roman"/>
          <w:sz w:val="20"/>
          <w:szCs w:val="20"/>
        </w:rPr>
        <w:t xml:space="preserve"> активов, относящихся к группе "Земля (земельные участки)", производится до справедливой стоимости, в качестве которой используется кадастровая стоимость. Изменение переоцененной стоимости объектов </w:t>
      </w:r>
      <w:proofErr w:type="spellStart"/>
      <w:r w:rsidRPr="004D08C3">
        <w:rPr>
          <w:rFonts w:ascii="Times New Roman" w:eastAsia="Times New Roman" w:hAnsi="Times New Roman" w:cs="Times New Roman"/>
          <w:sz w:val="20"/>
          <w:szCs w:val="20"/>
        </w:rPr>
        <w:t>непроизведенных</w:t>
      </w:r>
      <w:proofErr w:type="spellEnd"/>
      <w:r w:rsidRPr="004D08C3">
        <w:rPr>
          <w:rFonts w:ascii="Times New Roman" w:eastAsia="Times New Roman" w:hAnsi="Times New Roman" w:cs="Times New Roman"/>
          <w:sz w:val="20"/>
          <w:szCs w:val="20"/>
        </w:rPr>
        <w:t xml:space="preserve"> активов, относящихся к группе "Земля (земельные участки)", производится в результате проведения государственной кадастровой переоценки или внесения изменений в государственный кадастр земельных участков в соответствии с законодательством Российской Федерации.</w:t>
      </w:r>
    </w:p>
    <w:p w:rsidR="00710DEF" w:rsidRPr="004D08C3" w:rsidRDefault="00710DEF" w:rsidP="00710DEF">
      <w:pPr>
        <w:spacing w:after="0" w:line="240" w:lineRule="auto"/>
        <w:ind w:firstLine="284"/>
        <w:jc w:val="both"/>
        <w:rPr>
          <w:rFonts w:ascii="Times New Roman" w:eastAsia="Times New Roman" w:hAnsi="Times New Roman" w:cs="Times New Roman"/>
          <w:sz w:val="20"/>
          <w:szCs w:val="20"/>
        </w:rPr>
      </w:pPr>
      <w:r w:rsidRPr="004D08C3">
        <w:rPr>
          <w:rFonts w:ascii="Times New Roman" w:eastAsia="Times New Roman" w:hAnsi="Times New Roman" w:cs="Times New Roman"/>
          <w:b/>
          <w:sz w:val="20"/>
          <w:szCs w:val="20"/>
        </w:rPr>
        <w:t xml:space="preserve">3.3.5. </w:t>
      </w:r>
      <w:r w:rsidRPr="004D08C3">
        <w:rPr>
          <w:rFonts w:ascii="Times New Roman" w:eastAsia="Times New Roman" w:hAnsi="Times New Roman" w:cs="Times New Roman"/>
          <w:sz w:val="20"/>
          <w:szCs w:val="20"/>
        </w:rPr>
        <w:t xml:space="preserve">Объекты </w:t>
      </w:r>
      <w:proofErr w:type="spellStart"/>
      <w:r w:rsidRPr="004D08C3">
        <w:rPr>
          <w:rFonts w:ascii="Times New Roman" w:eastAsia="Times New Roman" w:hAnsi="Times New Roman" w:cs="Times New Roman"/>
          <w:sz w:val="20"/>
          <w:szCs w:val="20"/>
        </w:rPr>
        <w:t>непроизведенных</w:t>
      </w:r>
      <w:proofErr w:type="spellEnd"/>
      <w:r w:rsidRPr="004D08C3">
        <w:rPr>
          <w:rFonts w:ascii="Times New Roman" w:eastAsia="Times New Roman" w:hAnsi="Times New Roman" w:cs="Times New Roman"/>
          <w:sz w:val="20"/>
          <w:szCs w:val="20"/>
        </w:rPr>
        <w:t xml:space="preserve"> активов не амортизируются.</w:t>
      </w:r>
    </w:p>
    <w:p w:rsidR="00710DEF" w:rsidRPr="004D08C3" w:rsidRDefault="00710DEF" w:rsidP="00710DEF">
      <w:pPr>
        <w:spacing w:after="0" w:line="240" w:lineRule="auto"/>
        <w:ind w:firstLine="284"/>
        <w:jc w:val="both"/>
        <w:rPr>
          <w:rFonts w:ascii="Times New Roman" w:eastAsia="Times New Roman" w:hAnsi="Times New Roman" w:cs="Times New Roman"/>
          <w:sz w:val="20"/>
          <w:szCs w:val="20"/>
        </w:rPr>
      </w:pPr>
      <w:r w:rsidRPr="004D08C3">
        <w:rPr>
          <w:rFonts w:ascii="Times New Roman" w:eastAsia="Times New Roman" w:hAnsi="Times New Roman" w:cs="Times New Roman"/>
          <w:b/>
          <w:sz w:val="20"/>
          <w:szCs w:val="20"/>
        </w:rPr>
        <w:lastRenderedPageBreak/>
        <w:t xml:space="preserve">3.3.6. </w:t>
      </w:r>
      <w:r w:rsidRPr="004D08C3">
        <w:rPr>
          <w:rFonts w:ascii="Times New Roman" w:eastAsia="Times New Roman" w:hAnsi="Times New Roman" w:cs="Times New Roman"/>
          <w:sz w:val="20"/>
          <w:szCs w:val="20"/>
        </w:rPr>
        <w:t xml:space="preserve">Аналитический учет объектов </w:t>
      </w:r>
      <w:proofErr w:type="spellStart"/>
      <w:r w:rsidRPr="004D08C3">
        <w:rPr>
          <w:rFonts w:ascii="Times New Roman" w:eastAsia="Times New Roman" w:hAnsi="Times New Roman" w:cs="Times New Roman"/>
          <w:sz w:val="20"/>
          <w:szCs w:val="20"/>
        </w:rPr>
        <w:t>непроизведенных</w:t>
      </w:r>
      <w:proofErr w:type="spellEnd"/>
      <w:r w:rsidRPr="004D08C3">
        <w:rPr>
          <w:rFonts w:ascii="Times New Roman" w:eastAsia="Times New Roman" w:hAnsi="Times New Roman" w:cs="Times New Roman"/>
          <w:sz w:val="20"/>
          <w:szCs w:val="20"/>
        </w:rPr>
        <w:t xml:space="preserve"> активов ведется в Инвентарной карточке учета основных средств. Аналитический учет </w:t>
      </w:r>
      <w:proofErr w:type="spellStart"/>
      <w:r w:rsidRPr="004D08C3">
        <w:rPr>
          <w:rFonts w:ascii="Times New Roman" w:eastAsia="Times New Roman" w:hAnsi="Times New Roman" w:cs="Times New Roman"/>
          <w:sz w:val="20"/>
          <w:szCs w:val="20"/>
        </w:rPr>
        <w:t>непроизведенных</w:t>
      </w:r>
      <w:proofErr w:type="spellEnd"/>
      <w:r w:rsidRPr="004D08C3">
        <w:rPr>
          <w:rFonts w:ascii="Times New Roman" w:eastAsia="Times New Roman" w:hAnsi="Times New Roman" w:cs="Times New Roman"/>
          <w:sz w:val="20"/>
          <w:szCs w:val="20"/>
        </w:rPr>
        <w:t xml:space="preserve"> активов ведется в разрезе объектов, идентификационных номеров объектов </w:t>
      </w:r>
      <w:proofErr w:type="spellStart"/>
      <w:r w:rsidRPr="004D08C3">
        <w:rPr>
          <w:rFonts w:ascii="Times New Roman" w:eastAsia="Times New Roman" w:hAnsi="Times New Roman" w:cs="Times New Roman"/>
          <w:sz w:val="20"/>
          <w:szCs w:val="20"/>
        </w:rPr>
        <w:t>непроизведенных</w:t>
      </w:r>
      <w:proofErr w:type="spellEnd"/>
      <w:r w:rsidRPr="004D08C3">
        <w:rPr>
          <w:rFonts w:ascii="Times New Roman" w:eastAsia="Times New Roman" w:hAnsi="Times New Roman" w:cs="Times New Roman"/>
          <w:sz w:val="20"/>
          <w:szCs w:val="20"/>
        </w:rPr>
        <w:t xml:space="preserve"> активов (кадастровых, реестровых, учетных номеров), местонахождений объектов (адресов), ответственных лиц.</w:t>
      </w:r>
    </w:p>
    <w:p w:rsidR="00710DEF" w:rsidRPr="004D08C3" w:rsidRDefault="00710DEF" w:rsidP="00710DEF">
      <w:pPr>
        <w:pStyle w:val="a3"/>
        <w:ind w:firstLine="284"/>
        <w:jc w:val="center"/>
        <w:rPr>
          <w:rFonts w:ascii="Times New Roman" w:eastAsia="Times New Roman" w:hAnsi="Times New Roman" w:cs="Times New Roman"/>
          <w:b/>
          <w:sz w:val="20"/>
          <w:szCs w:val="20"/>
        </w:rPr>
      </w:pPr>
    </w:p>
    <w:p w:rsidR="00710DEF" w:rsidRPr="004D08C3" w:rsidRDefault="00710DEF" w:rsidP="00710DEF">
      <w:pPr>
        <w:pStyle w:val="a3"/>
        <w:ind w:firstLine="284"/>
        <w:jc w:val="center"/>
        <w:rPr>
          <w:rFonts w:ascii="Times New Roman" w:eastAsia="Times New Roman" w:hAnsi="Times New Roman" w:cs="Times New Roman"/>
          <w:b/>
          <w:sz w:val="20"/>
          <w:szCs w:val="20"/>
        </w:rPr>
      </w:pPr>
      <w:r w:rsidRPr="004D08C3">
        <w:rPr>
          <w:rFonts w:ascii="Times New Roman" w:eastAsia="Times New Roman" w:hAnsi="Times New Roman" w:cs="Times New Roman"/>
          <w:b/>
          <w:sz w:val="20"/>
          <w:szCs w:val="20"/>
        </w:rPr>
        <w:t>3.4.  Материальные запасы</w:t>
      </w:r>
    </w:p>
    <w:p w:rsidR="00710DEF" w:rsidRPr="004D08C3" w:rsidRDefault="00710DEF" w:rsidP="00710DEF">
      <w:pPr>
        <w:pStyle w:val="a3"/>
        <w:ind w:firstLine="284"/>
        <w:jc w:val="both"/>
        <w:rPr>
          <w:rFonts w:ascii="Times New Roman" w:eastAsia="Times New Roman" w:hAnsi="Times New Roman" w:cs="Times New Roman"/>
          <w:b/>
          <w:sz w:val="20"/>
          <w:szCs w:val="20"/>
        </w:rPr>
      </w:pPr>
    </w:p>
    <w:p w:rsidR="00710DEF" w:rsidRPr="004D08C3" w:rsidRDefault="00710DEF" w:rsidP="00710DEF">
      <w:pPr>
        <w:pStyle w:val="a3"/>
        <w:ind w:firstLine="284"/>
        <w:jc w:val="both"/>
        <w:rPr>
          <w:rFonts w:ascii="Times New Roman" w:hAnsi="Times New Roman" w:cs="Times New Roman"/>
          <w:sz w:val="20"/>
          <w:szCs w:val="20"/>
          <w:shd w:val="clear" w:color="auto" w:fill="FFFFFF"/>
        </w:rPr>
      </w:pPr>
      <w:r w:rsidRPr="004D08C3">
        <w:rPr>
          <w:rFonts w:ascii="Times New Roman" w:hAnsi="Times New Roman" w:cs="Times New Roman"/>
          <w:b/>
          <w:sz w:val="20"/>
          <w:szCs w:val="20"/>
        </w:rPr>
        <w:t xml:space="preserve">3.4.1. </w:t>
      </w:r>
      <w:proofErr w:type="gramStart"/>
      <w:r w:rsidRPr="004D08C3">
        <w:rPr>
          <w:rFonts w:ascii="Times New Roman" w:hAnsi="Times New Roman" w:cs="Times New Roman"/>
          <w:sz w:val="20"/>
          <w:szCs w:val="20"/>
        </w:rPr>
        <w:t xml:space="preserve">Учреждение учитывает в составе материальных запасов материальные объекты, указанные в п.7 </w:t>
      </w:r>
      <w:r w:rsidRPr="004D08C3">
        <w:rPr>
          <w:rFonts w:ascii="Times New Roman" w:hAnsi="Times New Roman" w:cs="Times New Roman"/>
          <w:sz w:val="20"/>
          <w:szCs w:val="20"/>
          <w:shd w:val="clear" w:color="auto" w:fill="FFFFFF"/>
        </w:rPr>
        <w:t>федерального стандарта бухгалтерского учета для организаций государственного сектора "Запасы" (далее – СГС "Запасы"), утвержденного Приказом Министерства финансов Российской Федерации от 07.12.2018 N 256н, если иное не предусмотрено иными нормативными правовыми актами,  регулирующими ведение бухгалтерского учета и составление бухгалтерской (финансовой) отчетности.</w:t>
      </w:r>
      <w:proofErr w:type="gramEnd"/>
    </w:p>
    <w:p w:rsidR="00710DEF" w:rsidRPr="004D08C3" w:rsidRDefault="00710DEF" w:rsidP="00710DEF">
      <w:pPr>
        <w:pStyle w:val="a3"/>
        <w:ind w:firstLine="284"/>
        <w:jc w:val="both"/>
        <w:rPr>
          <w:rFonts w:ascii="Times New Roman" w:hAnsi="Times New Roman" w:cs="Times New Roman"/>
          <w:sz w:val="20"/>
          <w:szCs w:val="20"/>
          <w:shd w:val="clear" w:color="auto" w:fill="FFFFFF"/>
        </w:rPr>
      </w:pPr>
      <w:r w:rsidRPr="004D08C3">
        <w:rPr>
          <w:rFonts w:ascii="Times New Roman" w:hAnsi="Times New Roman" w:cs="Times New Roman"/>
          <w:sz w:val="20"/>
          <w:szCs w:val="20"/>
          <w:shd w:val="clear" w:color="auto" w:fill="FFFFFF"/>
        </w:rPr>
        <w:t xml:space="preserve"> Основными группами материальных запасов являются:</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shd w:val="clear" w:color="auto" w:fill="FFFFFF"/>
        </w:rPr>
        <w:t>-  материалы - материальные ценности, используемые в текущей деятельности субъекта учета в течение периода, не превышающего 12 месяцев, независимо от их стоимости;</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иные материальные запасы, в том числе материальные ценности, являющиеся материальными запасами в соответствии с нормативными правовыми актами, регулирующими ведение бухгалтерского учета и составление бухгалтерской (финансовой) отчетности (далее - прочие материальные запасы).</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3.4.2. </w:t>
      </w:r>
      <w:r w:rsidRPr="004D08C3">
        <w:rPr>
          <w:rFonts w:ascii="Times New Roman" w:hAnsi="Times New Roman" w:cs="Times New Roman"/>
          <w:sz w:val="20"/>
          <w:szCs w:val="20"/>
        </w:rPr>
        <w:t>Первоначальной стоимостью материальных запасов, приобретаемых в результате необменной операции, является их справедливая стоимость на дату приобретения, определяемая методом рыночных цен.</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shd w:val="clear" w:color="auto" w:fill="FFFFFF"/>
        </w:rPr>
      </w:pPr>
      <w:r w:rsidRPr="004D08C3">
        <w:rPr>
          <w:rFonts w:ascii="Times New Roman" w:hAnsi="Times New Roman" w:cs="Times New Roman"/>
          <w:sz w:val="20"/>
          <w:szCs w:val="20"/>
          <w:shd w:val="clear" w:color="auto" w:fill="FFFFFF"/>
        </w:rPr>
        <w:t>В случае если данные о стоимости передаваемых в результате необменной операции материальных запасов по каким-либо причинам не предоставляются передающей стороной, либо определение справедливой стоимости материальный запасов на дату получения не представляется возможным, такие активы отражаются в составе запасов в условной оценке, равной один объект - один рубль.</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shd w:val="clear" w:color="auto" w:fill="FFFFFF"/>
        </w:rPr>
      </w:pPr>
      <w:r w:rsidRPr="004D08C3">
        <w:rPr>
          <w:rFonts w:ascii="Times New Roman" w:hAnsi="Times New Roman" w:cs="Times New Roman"/>
          <w:b/>
          <w:sz w:val="20"/>
          <w:szCs w:val="20"/>
          <w:shd w:val="clear" w:color="auto" w:fill="FFFFFF"/>
        </w:rPr>
        <w:t xml:space="preserve">3.4.3. </w:t>
      </w:r>
      <w:r w:rsidRPr="004D08C3">
        <w:rPr>
          <w:rFonts w:ascii="Times New Roman" w:hAnsi="Times New Roman" w:cs="Times New Roman"/>
          <w:sz w:val="20"/>
          <w:szCs w:val="20"/>
          <w:shd w:val="clear" w:color="auto" w:fill="FFFFFF"/>
        </w:rPr>
        <w:t>Принятие к бухгалтерскому</w:t>
      </w:r>
      <w:r w:rsidRPr="004D08C3">
        <w:rPr>
          <w:rStyle w:val="matches"/>
          <w:rFonts w:ascii="Times New Roman" w:hAnsi="Times New Roman" w:cs="Times New Roman"/>
          <w:sz w:val="20"/>
          <w:szCs w:val="20"/>
        </w:rPr>
        <w:t> учету</w:t>
      </w:r>
      <w:r w:rsidRPr="004D08C3">
        <w:rPr>
          <w:rFonts w:ascii="Times New Roman" w:hAnsi="Times New Roman" w:cs="Times New Roman"/>
          <w:sz w:val="20"/>
          <w:szCs w:val="20"/>
          <w:shd w:val="clear" w:color="auto" w:fill="FFFFFF"/>
        </w:rPr>
        <w:t> материальных запасов, используемых в деятельности субъекта</w:t>
      </w:r>
      <w:r w:rsidRPr="004D08C3">
        <w:rPr>
          <w:rStyle w:val="matches"/>
          <w:rFonts w:ascii="Times New Roman" w:hAnsi="Times New Roman" w:cs="Times New Roman"/>
          <w:sz w:val="20"/>
          <w:szCs w:val="20"/>
        </w:rPr>
        <w:t> учета</w:t>
      </w:r>
      <w:r w:rsidRPr="004D08C3">
        <w:rPr>
          <w:rFonts w:ascii="Times New Roman" w:hAnsi="Times New Roman" w:cs="Times New Roman"/>
          <w:sz w:val="20"/>
          <w:szCs w:val="20"/>
          <w:shd w:val="clear" w:color="auto" w:fill="FFFFFF"/>
        </w:rPr>
        <w:t xml:space="preserve"> в течение периода, превышающего 12 месяцев, осуществляется с определением постоянно действующей комиссией по поступлению и выбытию активов учреждения срока их полезного использования, оформленного первичным учетным документом. </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shd w:val="clear" w:color="auto" w:fill="FFFFFF"/>
        </w:rPr>
      </w:pPr>
      <w:r w:rsidRPr="004D08C3">
        <w:rPr>
          <w:rFonts w:ascii="Times New Roman" w:eastAsia="Times New Roman" w:hAnsi="Times New Roman" w:cs="Times New Roman"/>
          <w:b/>
          <w:sz w:val="20"/>
          <w:szCs w:val="20"/>
        </w:rPr>
        <w:t xml:space="preserve">Основание: </w:t>
      </w:r>
      <w:r w:rsidRPr="004D08C3">
        <w:rPr>
          <w:rFonts w:ascii="Times New Roman" w:eastAsia="Times New Roman" w:hAnsi="Times New Roman" w:cs="Times New Roman"/>
          <w:sz w:val="20"/>
          <w:szCs w:val="20"/>
        </w:rPr>
        <w:t xml:space="preserve"> пункт 10 СГС </w:t>
      </w:r>
      <w:r w:rsidRPr="004D08C3">
        <w:rPr>
          <w:rFonts w:ascii="Times New Roman" w:hAnsi="Times New Roman" w:cs="Times New Roman"/>
          <w:sz w:val="20"/>
          <w:szCs w:val="20"/>
          <w:shd w:val="clear" w:color="auto" w:fill="FFFFFF"/>
        </w:rPr>
        <w:t>"Запасы.</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shd w:val="clear" w:color="auto" w:fill="FFFFFF"/>
        </w:rPr>
      </w:pPr>
      <w:r w:rsidRPr="004D08C3">
        <w:rPr>
          <w:rFonts w:ascii="Times New Roman" w:eastAsia="Times New Roman" w:hAnsi="Times New Roman" w:cs="Times New Roman"/>
          <w:b/>
          <w:sz w:val="20"/>
          <w:szCs w:val="20"/>
        </w:rPr>
        <w:t>3</w:t>
      </w:r>
      <w:r w:rsidRPr="004D08C3">
        <w:rPr>
          <w:rFonts w:ascii="Times New Roman" w:hAnsi="Times New Roman" w:cs="Times New Roman"/>
          <w:b/>
          <w:sz w:val="20"/>
          <w:szCs w:val="20"/>
          <w:shd w:val="clear" w:color="auto" w:fill="FFFFFF"/>
        </w:rPr>
        <w:t>.4.4.</w:t>
      </w:r>
      <w:r w:rsidRPr="004D08C3">
        <w:rPr>
          <w:rFonts w:ascii="Times New Roman" w:hAnsi="Times New Roman" w:cs="Times New Roman"/>
          <w:sz w:val="20"/>
          <w:szCs w:val="20"/>
          <w:shd w:val="clear" w:color="auto" w:fill="FFFFFF"/>
        </w:rPr>
        <w:t xml:space="preserve"> Единицей учета материальных запасов  является: номенклатурная (реестровая) единица либо партия, однородная (реестровая) группа запасов.</w:t>
      </w:r>
    </w:p>
    <w:p w:rsidR="00710DEF" w:rsidRPr="004D08C3" w:rsidRDefault="00710DEF" w:rsidP="00710DEF">
      <w:pPr>
        <w:spacing w:after="0" w:line="240" w:lineRule="auto"/>
        <w:ind w:firstLine="284"/>
        <w:jc w:val="both"/>
        <w:rPr>
          <w:rFonts w:ascii="Times New Roman" w:hAnsi="Times New Roman" w:cs="Times New Roman"/>
          <w:sz w:val="20"/>
          <w:szCs w:val="20"/>
          <w:shd w:val="clear" w:color="auto" w:fill="FFFFFF"/>
        </w:rPr>
      </w:pPr>
      <w:r w:rsidRPr="004D08C3">
        <w:rPr>
          <w:rFonts w:ascii="Times New Roman" w:hAnsi="Times New Roman" w:cs="Times New Roman"/>
          <w:b/>
          <w:sz w:val="20"/>
          <w:szCs w:val="20"/>
          <w:shd w:val="clear" w:color="auto" w:fill="FFFFFF"/>
        </w:rPr>
        <w:t>Основание:</w:t>
      </w:r>
      <w:r w:rsidR="007E459C">
        <w:rPr>
          <w:rFonts w:ascii="Times New Roman" w:hAnsi="Times New Roman" w:cs="Times New Roman"/>
          <w:b/>
          <w:sz w:val="20"/>
          <w:szCs w:val="20"/>
          <w:shd w:val="clear" w:color="auto" w:fill="FFFFFF"/>
        </w:rPr>
        <w:t xml:space="preserve"> </w:t>
      </w:r>
      <w:r w:rsidRPr="004D08C3">
        <w:rPr>
          <w:rFonts w:ascii="Times New Roman" w:hAnsi="Times New Roman" w:cs="Times New Roman"/>
          <w:sz w:val="20"/>
          <w:szCs w:val="20"/>
          <w:shd w:val="clear" w:color="auto" w:fill="FFFFFF"/>
        </w:rPr>
        <w:t>пункт 8 СГС "Запасы", п. 101 Инструкции к Единому плану счетов № 157н.</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rPr>
        <w:t>3.4.5.</w:t>
      </w:r>
      <w:r w:rsidRPr="004D08C3">
        <w:rPr>
          <w:rFonts w:ascii="Times New Roman" w:hAnsi="Times New Roman" w:cs="Times New Roman"/>
          <w:sz w:val="20"/>
          <w:szCs w:val="20"/>
        </w:rPr>
        <w:t xml:space="preserve">Изменение первоначальной (балансовой) стоимости запаса, предназначенного для отчуждения не в пользу организаций государственного сектора, осуществляется учреждением на основании документально подтвержденных данных об оценке его справедливой (рыночной) стоимости. </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shd w:val="clear" w:color="auto" w:fill="FFFFFF"/>
        </w:rPr>
        <w:t>Основание:</w:t>
      </w:r>
      <w:r w:rsidRPr="004D08C3">
        <w:rPr>
          <w:rFonts w:ascii="Times New Roman" w:hAnsi="Times New Roman" w:cs="Times New Roman"/>
          <w:sz w:val="20"/>
          <w:szCs w:val="20"/>
          <w:shd w:val="clear" w:color="auto" w:fill="FFFFFF"/>
        </w:rPr>
        <w:t xml:space="preserve">  пункт 29 СГС "Запасы".</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hd w:val="clear" w:color="auto" w:fill="FFFFFF"/>
        </w:rPr>
      </w:pPr>
      <w:r w:rsidRPr="004D08C3">
        <w:rPr>
          <w:rFonts w:ascii="Times New Roman" w:hAnsi="Times New Roman" w:cs="Times New Roman"/>
          <w:b/>
        </w:rPr>
        <w:t xml:space="preserve">3.4.6. </w:t>
      </w:r>
      <w:r w:rsidRPr="004D08C3">
        <w:rPr>
          <w:rFonts w:ascii="Times New Roman" w:hAnsi="Times New Roman" w:cs="Times New Roman"/>
        </w:rPr>
        <w:t xml:space="preserve">Списание материальных запасов производится по средней фактической стоимости. </w:t>
      </w:r>
    </w:p>
    <w:p w:rsidR="00710DEF" w:rsidRPr="004D08C3" w:rsidRDefault="00710DEF" w:rsidP="00710DEF">
      <w:pPr>
        <w:spacing w:after="0" w:line="240" w:lineRule="auto"/>
        <w:ind w:firstLine="284"/>
        <w:jc w:val="both"/>
        <w:rPr>
          <w:rFonts w:ascii="Times New Roman" w:eastAsia="Times New Roman" w:hAnsi="Times New Roman" w:cs="Times New Roman"/>
          <w:sz w:val="20"/>
          <w:szCs w:val="20"/>
        </w:rPr>
      </w:pPr>
      <w:r w:rsidRPr="004D08C3">
        <w:rPr>
          <w:rFonts w:ascii="Times New Roman" w:eastAsia="Times New Roman" w:hAnsi="Times New Roman" w:cs="Times New Roman"/>
          <w:b/>
          <w:sz w:val="20"/>
          <w:szCs w:val="20"/>
        </w:rPr>
        <w:t>Основание</w:t>
      </w:r>
      <w:r w:rsidRPr="004D08C3">
        <w:rPr>
          <w:rFonts w:ascii="Times New Roman" w:eastAsia="Times New Roman" w:hAnsi="Times New Roman" w:cs="Times New Roman"/>
          <w:sz w:val="20"/>
          <w:szCs w:val="20"/>
        </w:rPr>
        <w:t xml:space="preserve">: пункт 42 СГС </w:t>
      </w:r>
      <w:r w:rsidRPr="004D08C3">
        <w:rPr>
          <w:rFonts w:ascii="Times New Roman" w:hAnsi="Times New Roman" w:cs="Times New Roman"/>
          <w:sz w:val="20"/>
          <w:szCs w:val="20"/>
          <w:shd w:val="clear" w:color="auto" w:fill="FFFFFF"/>
        </w:rPr>
        <w:t>"Запасы"</w:t>
      </w:r>
      <w:proofErr w:type="gramStart"/>
      <w:r w:rsidRPr="004D08C3">
        <w:rPr>
          <w:rFonts w:ascii="Times New Roman" w:hAnsi="Times New Roman" w:cs="Times New Roman"/>
          <w:sz w:val="20"/>
          <w:szCs w:val="20"/>
          <w:shd w:val="clear" w:color="auto" w:fill="FFFFFF"/>
        </w:rPr>
        <w:t>,</w:t>
      </w:r>
      <w:r w:rsidRPr="004D08C3">
        <w:rPr>
          <w:rFonts w:ascii="Times New Roman" w:eastAsia="Times New Roman" w:hAnsi="Times New Roman" w:cs="Times New Roman"/>
          <w:sz w:val="20"/>
          <w:szCs w:val="20"/>
        </w:rPr>
        <w:t>п</w:t>
      </w:r>
      <w:proofErr w:type="gramEnd"/>
      <w:r w:rsidRPr="004D08C3">
        <w:rPr>
          <w:rFonts w:ascii="Times New Roman" w:eastAsia="Times New Roman" w:hAnsi="Times New Roman" w:cs="Times New Roman"/>
          <w:sz w:val="20"/>
          <w:szCs w:val="20"/>
        </w:rPr>
        <w:t>ункт 108 Инструкции к Единому плану счетов № 157н.</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3.4.7.</w:t>
      </w:r>
      <w:r w:rsidRPr="004D08C3">
        <w:rPr>
          <w:rFonts w:ascii="Times New Roman" w:hAnsi="Times New Roman" w:cs="Times New Roman"/>
          <w:sz w:val="20"/>
          <w:szCs w:val="20"/>
        </w:rPr>
        <w:t>Нормы на расходы горюче-смазочных материалов (ГСМ) утверждаются приказом руководителя учреждения.</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Ежегодно приказом руководителя утверждаются период применения зимней надбавки к нормам расхода ГСМ и ее величина.</w:t>
      </w:r>
    </w:p>
    <w:p w:rsidR="00710DEF" w:rsidRPr="004D08C3" w:rsidRDefault="00710DEF" w:rsidP="00710DEF">
      <w:pPr>
        <w:autoSpaceDE w:val="0"/>
        <w:autoSpaceDN w:val="0"/>
        <w:adjustRightInd w:val="0"/>
        <w:spacing w:after="0" w:line="240" w:lineRule="auto"/>
        <w:ind w:firstLine="426"/>
        <w:jc w:val="both"/>
        <w:rPr>
          <w:rFonts w:ascii="Times New Roman" w:eastAsia="Calibri" w:hAnsi="Times New Roman" w:cs="Times New Roman"/>
          <w:sz w:val="20"/>
          <w:szCs w:val="20"/>
        </w:rPr>
      </w:pPr>
      <w:r w:rsidRPr="004D08C3">
        <w:rPr>
          <w:rFonts w:ascii="Times New Roman" w:hAnsi="Times New Roman" w:cs="Times New Roman"/>
          <w:sz w:val="20"/>
          <w:szCs w:val="20"/>
        </w:rPr>
        <w:t xml:space="preserve">ГСМ списывается на расходы по фактическому расходу на основании путевых листов и актов о списании материальных запасов (ф. 0504230), но не выше норм, установленных приказом руководителя учреждения. </w:t>
      </w:r>
      <w:r w:rsidRPr="004D08C3">
        <w:rPr>
          <w:rFonts w:ascii="Times New Roman" w:eastAsia="Calibri" w:hAnsi="Times New Roman" w:cs="Times New Roman"/>
          <w:sz w:val="20"/>
          <w:szCs w:val="20"/>
        </w:rPr>
        <w:t xml:space="preserve">Нормы расходов по ГСМ разрабатываются с учетом норм расхода топлива и смазочных материалов на автомобильном транспорте, утвержденных Распоряжением Минтранса России от 14.03.2008 № АМ-23-Р. </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3.4.8. </w:t>
      </w:r>
      <w:r w:rsidRPr="004D08C3">
        <w:rPr>
          <w:rFonts w:ascii="Times New Roman" w:hAnsi="Times New Roman" w:cs="Times New Roman"/>
          <w:sz w:val="20"/>
          <w:szCs w:val="20"/>
        </w:rPr>
        <w:t>Выдача в эксплуатацию на нужды учреждения канцелярских принадлежностей, запасных частей и хозяйственных материалов оформляется Ведомостью выдачи материальных ценностей на нужды учреждения (ф. 0504210). Эта ведомость является основанием для списания материальных запасов.</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3.4.9.</w:t>
      </w:r>
      <w:r w:rsidRPr="004D08C3">
        <w:rPr>
          <w:rFonts w:ascii="Times New Roman" w:hAnsi="Times New Roman" w:cs="Times New Roman"/>
          <w:sz w:val="20"/>
          <w:szCs w:val="20"/>
        </w:rPr>
        <w:t>Мягкий и хозяйственный инвентарь, посуда списываются по Акту о списании мягкого и хозяйственного инвентаря (ф. 0504143).</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В остальных случаях материальные запасы списываются по акту о списании материальных запасов (ф. 0504230).</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3.4.10. </w:t>
      </w:r>
      <w:r w:rsidRPr="004D08C3">
        <w:rPr>
          <w:rFonts w:ascii="Times New Roman" w:hAnsi="Times New Roman" w:cs="Times New Roman"/>
          <w:sz w:val="20"/>
          <w:szCs w:val="20"/>
        </w:rPr>
        <w:t>При приобретении и (или) создании материальных запасов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3.4.11. </w:t>
      </w:r>
      <w:r w:rsidRPr="004D08C3">
        <w:rPr>
          <w:rFonts w:ascii="Times New Roman" w:hAnsi="Times New Roman" w:cs="Times New Roman"/>
          <w:sz w:val="20"/>
          <w:szCs w:val="20"/>
        </w:rPr>
        <w:t xml:space="preserve">Учет на </w:t>
      </w:r>
      <w:proofErr w:type="spellStart"/>
      <w:r w:rsidRPr="004D08C3">
        <w:rPr>
          <w:rFonts w:ascii="Times New Roman" w:hAnsi="Times New Roman" w:cs="Times New Roman"/>
          <w:sz w:val="20"/>
          <w:szCs w:val="20"/>
        </w:rPr>
        <w:t>забалансовом</w:t>
      </w:r>
      <w:proofErr w:type="spellEnd"/>
      <w:r w:rsidRPr="004D08C3">
        <w:rPr>
          <w:rFonts w:ascii="Times New Roman" w:hAnsi="Times New Roman" w:cs="Times New Roman"/>
          <w:sz w:val="20"/>
          <w:szCs w:val="20"/>
        </w:rPr>
        <w:t xml:space="preserve"> счете 09 «Запасные части к транспортным средствам, выданные взамен </w:t>
      </w:r>
      <w:proofErr w:type="gramStart"/>
      <w:r w:rsidRPr="004D08C3">
        <w:rPr>
          <w:rFonts w:ascii="Times New Roman" w:hAnsi="Times New Roman" w:cs="Times New Roman"/>
          <w:sz w:val="20"/>
          <w:szCs w:val="20"/>
        </w:rPr>
        <w:t>изношенных</w:t>
      </w:r>
      <w:proofErr w:type="gramEnd"/>
      <w:r w:rsidRPr="004D08C3">
        <w:rPr>
          <w:rFonts w:ascii="Times New Roman" w:hAnsi="Times New Roman" w:cs="Times New Roman"/>
          <w:sz w:val="20"/>
          <w:szCs w:val="20"/>
        </w:rPr>
        <w:t>» ведется в условной оценке 1 руб. за 1 шт.</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xml:space="preserve"> Учету подлежат запасные части и другие комплектующие, которые могут быть использованы на других автомобилях (</w:t>
      </w:r>
      <w:proofErr w:type="spellStart"/>
      <w:r w:rsidRPr="004D08C3">
        <w:rPr>
          <w:rFonts w:ascii="Times New Roman" w:hAnsi="Times New Roman" w:cs="Times New Roman"/>
          <w:sz w:val="20"/>
          <w:szCs w:val="20"/>
        </w:rPr>
        <w:t>нетипизированные</w:t>
      </w:r>
      <w:proofErr w:type="spellEnd"/>
      <w:r w:rsidRPr="004D08C3">
        <w:rPr>
          <w:rFonts w:ascii="Times New Roman" w:hAnsi="Times New Roman" w:cs="Times New Roman"/>
          <w:sz w:val="20"/>
          <w:szCs w:val="20"/>
        </w:rPr>
        <w:t xml:space="preserve"> запчасти и комплектующие), такие как:</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w:t>
      </w:r>
      <w:r w:rsidRPr="004D08C3">
        <w:rPr>
          <w:rFonts w:ascii="Times New Roman" w:hAnsi="Times New Roman" w:cs="Times New Roman"/>
          <w:sz w:val="20"/>
          <w:szCs w:val="20"/>
        </w:rPr>
        <w:tab/>
        <w:t>автомобильные шины;</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lastRenderedPageBreak/>
        <w:t>•</w:t>
      </w:r>
      <w:r w:rsidRPr="004D08C3">
        <w:rPr>
          <w:rFonts w:ascii="Times New Roman" w:hAnsi="Times New Roman" w:cs="Times New Roman"/>
          <w:sz w:val="20"/>
          <w:szCs w:val="20"/>
        </w:rPr>
        <w:tab/>
        <w:t>колесные диски;</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w:t>
      </w:r>
      <w:r w:rsidRPr="004D08C3">
        <w:rPr>
          <w:rFonts w:ascii="Times New Roman" w:hAnsi="Times New Roman" w:cs="Times New Roman"/>
          <w:sz w:val="20"/>
          <w:szCs w:val="20"/>
        </w:rPr>
        <w:tab/>
        <w:t>аккумуляторы;</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w:t>
      </w:r>
      <w:r w:rsidRPr="004D08C3">
        <w:rPr>
          <w:rFonts w:ascii="Times New Roman" w:hAnsi="Times New Roman" w:cs="Times New Roman"/>
          <w:sz w:val="20"/>
          <w:szCs w:val="20"/>
        </w:rPr>
        <w:tab/>
        <w:t xml:space="preserve">наборы </w:t>
      </w:r>
      <w:proofErr w:type="spellStart"/>
      <w:r w:rsidRPr="004D08C3">
        <w:rPr>
          <w:rFonts w:ascii="Times New Roman" w:hAnsi="Times New Roman" w:cs="Times New Roman"/>
          <w:sz w:val="20"/>
          <w:szCs w:val="20"/>
        </w:rPr>
        <w:t>автоинструмента</w:t>
      </w:r>
      <w:proofErr w:type="spellEnd"/>
      <w:r w:rsidRPr="004D08C3">
        <w:rPr>
          <w:rFonts w:ascii="Times New Roman" w:hAnsi="Times New Roman" w:cs="Times New Roman"/>
          <w:sz w:val="20"/>
          <w:szCs w:val="20"/>
        </w:rPr>
        <w:t>;</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w:t>
      </w:r>
      <w:r w:rsidRPr="004D08C3">
        <w:rPr>
          <w:rFonts w:ascii="Times New Roman" w:hAnsi="Times New Roman" w:cs="Times New Roman"/>
          <w:sz w:val="20"/>
          <w:szCs w:val="20"/>
        </w:rPr>
        <w:tab/>
        <w:t>огнетушители;</w:t>
      </w:r>
    </w:p>
    <w:p w:rsidR="00710DEF" w:rsidRPr="004D08C3" w:rsidRDefault="00710DEF" w:rsidP="00710DEF">
      <w:pPr>
        <w:pStyle w:val="a3"/>
        <w:jc w:val="both"/>
        <w:rPr>
          <w:rFonts w:ascii="Times New Roman" w:hAnsi="Times New Roman" w:cs="Times New Roman"/>
          <w:sz w:val="20"/>
          <w:szCs w:val="20"/>
        </w:rPr>
      </w:pP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Аналитический учет по счету ведется в разрезе автомобилей и материально ответственных лиц.</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Поступление на счет 09 отражается:</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w:t>
      </w:r>
      <w:r w:rsidRPr="004D08C3">
        <w:rPr>
          <w:rFonts w:ascii="Times New Roman" w:hAnsi="Times New Roman" w:cs="Times New Roman"/>
          <w:sz w:val="20"/>
          <w:szCs w:val="20"/>
        </w:rPr>
        <w:tab/>
        <w:t xml:space="preserve">при установке (передаче материально ответственному лицу) соответствующих запчастей после списания со счета КБК Х.105.36.000 «Прочие материальные запасы – иное движимое имущество учреждения»; </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w:t>
      </w:r>
      <w:r w:rsidRPr="004D08C3">
        <w:rPr>
          <w:rFonts w:ascii="Times New Roman" w:hAnsi="Times New Roman" w:cs="Times New Roman"/>
          <w:sz w:val="20"/>
          <w:szCs w:val="20"/>
        </w:rPr>
        <w:tab/>
        <w:t xml:space="preserve">при безвозмездном поступлении автомобиля от государственных (муниципальных) учреждений с документальной передачей остатков </w:t>
      </w:r>
      <w:proofErr w:type="spellStart"/>
      <w:r w:rsidRPr="004D08C3">
        <w:rPr>
          <w:rFonts w:ascii="Times New Roman" w:hAnsi="Times New Roman" w:cs="Times New Roman"/>
          <w:sz w:val="20"/>
          <w:szCs w:val="20"/>
        </w:rPr>
        <w:t>забалансового</w:t>
      </w:r>
      <w:proofErr w:type="spellEnd"/>
      <w:r w:rsidRPr="004D08C3">
        <w:rPr>
          <w:rFonts w:ascii="Times New Roman" w:hAnsi="Times New Roman" w:cs="Times New Roman"/>
          <w:sz w:val="20"/>
          <w:szCs w:val="20"/>
        </w:rPr>
        <w:t xml:space="preserve"> счета 09. </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xml:space="preserve">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политикой, </w:t>
      </w:r>
      <w:proofErr w:type="spellStart"/>
      <w:r w:rsidRPr="004D08C3">
        <w:rPr>
          <w:rFonts w:ascii="Times New Roman" w:hAnsi="Times New Roman" w:cs="Times New Roman"/>
          <w:sz w:val="20"/>
          <w:szCs w:val="20"/>
        </w:rPr>
        <w:t>оприходование</w:t>
      </w:r>
      <w:proofErr w:type="spellEnd"/>
      <w:r w:rsidRPr="004D08C3">
        <w:rPr>
          <w:rFonts w:ascii="Times New Roman" w:hAnsi="Times New Roman" w:cs="Times New Roman"/>
          <w:sz w:val="20"/>
          <w:szCs w:val="20"/>
        </w:rPr>
        <w:t xml:space="preserve"> запчастей на счет 09 не производится.</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Внутреннее перемещение по счету отражается накладной на внутреннее перемещение:</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w:t>
      </w:r>
      <w:r w:rsidRPr="004D08C3">
        <w:rPr>
          <w:rFonts w:ascii="Times New Roman" w:hAnsi="Times New Roman" w:cs="Times New Roman"/>
          <w:sz w:val="20"/>
          <w:szCs w:val="20"/>
        </w:rPr>
        <w:tab/>
        <w:t>при передаче на другой автомобиль;</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w:t>
      </w:r>
      <w:r w:rsidRPr="004D08C3">
        <w:rPr>
          <w:rFonts w:ascii="Times New Roman" w:hAnsi="Times New Roman" w:cs="Times New Roman"/>
          <w:sz w:val="20"/>
          <w:szCs w:val="20"/>
        </w:rPr>
        <w:tab/>
        <w:t>при передаче другому материально ответственному лицу вместе с автомобилем.</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Выбытие со счета 09 отражается:</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w:t>
      </w:r>
      <w:r w:rsidRPr="004D08C3">
        <w:rPr>
          <w:rFonts w:ascii="Times New Roman" w:hAnsi="Times New Roman" w:cs="Times New Roman"/>
          <w:sz w:val="20"/>
          <w:szCs w:val="20"/>
        </w:rPr>
        <w:tab/>
        <w:t>при списании автомобиля по установленным основаниям;</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w:t>
      </w:r>
      <w:r w:rsidRPr="004D08C3">
        <w:rPr>
          <w:rFonts w:ascii="Times New Roman" w:hAnsi="Times New Roman" w:cs="Times New Roman"/>
          <w:sz w:val="20"/>
          <w:szCs w:val="20"/>
        </w:rPr>
        <w:tab/>
        <w:t>при установке новых запчастей взамен непригодных к эксплуатации.</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Основание:</w:t>
      </w:r>
      <w:r w:rsidRPr="004D08C3">
        <w:rPr>
          <w:rFonts w:ascii="Times New Roman" w:hAnsi="Times New Roman" w:cs="Times New Roman"/>
          <w:sz w:val="20"/>
          <w:szCs w:val="20"/>
        </w:rPr>
        <w:t xml:space="preserve"> пункты 349–350 Инструкции к Единому плану счетов № 157н.</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3.4.12. </w:t>
      </w:r>
      <w:r w:rsidRPr="004D08C3">
        <w:rPr>
          <w:rFonts w:ascii="Times New Roman" w:hAnsi="Times New Roman" w:cs="Times New Roman"/>
          <w:sz w:val="20"/>
          <w:szCs w:val="20"/>
        </w:rPr>
        <w:t>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w:t>
      </w:r>
      <w:r w:rsidRPr="004D08C3">
        <w:rPr>
          <w:rFonts w:ascii="Times New Roman" w:hAnsi="Times New Roman" w:cs="Times New Roman"/>
          <w:sz w:val="20"/>
          <w:szCs w:val="20"/>
        </w:rPr>
        <w:tab/>
        <w:t>их справедливой стоимости на дату принятия к бухгалтерскому учету, рассчитанной методом рыночных цен;</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w:t>
      </w:r>
      <w:r w:rsidRPr="004D08C3">
        <w:rPr>
          <w:rFonts w:ascii="Times New Roman" w:hAnsi="Times New Roman" w:cs="Times New Roman"/>
          <w:sz w:val="20"/>
          <w:szCs w:val="20"/>
        </w:rPr>
        <w:tab/>
        <w:t>сумм, уплачиваемых учреждением за доставку материальных запасов, приведение их в состояние, пригодное для использования.</w:t>
      </w:r>
    </w:p>
    <w:p w:rsidR="00710DEF" w:rsidRPr="004D08C3" w:rsidRDefault="00710DEF" w:rsidP="00710DEF">
      <w:pPr>
        <w:spacing w:after="0" w:line="240" w:lineRule="auto"/>
        <w:ind w:firstLine="284"/>
        <w:jc w:val="both"/>
        <w:rPr>
          <w:rFonts w:ascii="Times New Roman" w:eastAsia="Times New Roman" w:hAnsi="Times New Roman" w:cs="Times New Roman"/>
          <w:sz w:val="20"/>
          <w:szCs w:val="20"/>
        </w:rPr>
      </w:pPr>
      <w:r w:rsidRPr="004D08C3">
        <w:rPr>
          <w:rFonts w:ascii="Times New Roman" w:eastAsia="Times New Roman" w:hAnsi="Times New Roman" w:cs="Times New Roman"/>
          <w:b/>
          <w:sz w:val="20"/>
          <w:szCs w:val="20"/>
        </w:rPr>
        <w:t xml:space="preserve">Основание: </w:t>
      </w:r>
      <w:r w:rsidRPr="004D08C3">
        <w:rPr>
          <w:rFonts w:ascii="Times New Roman" w:eastAsia="Times New Roman" w:hAnsi="Times New Roman" w:cs="Times New Roman"/>
          <w:sz w:val="20"/>
          <w:szCs w:val="20"/>
        </w:rPr>
        <w:t xml:space="preserve">пункты 10, 23 СГС </w:t>
      </w:r>
      <w:r w:rsidRPr="004D08C3">
        <w:rPr>
          <w:rFonts w:ascii="Times New Roman" w:hAnsi="Times New Roman" w:cs="Times New Roman"/>
          <w:sz w:val="20"/>
          <w:szCs w:val="20"/>
          <w:shd w:val="clear" w:color="auto" w:fill="FFFFFF"/>
        </w:rPr>
        <w:t xml:space="preserve">"Запасы", </w:t>
      </w:r>
      <w:r w:rsidRPr="004D08C3">
        <w:rPr>
          <w:rFonts w:ascii="Times New Roman" w:eastAsia="Times New Roman" w:hAnsi="Times New Roman" w:cs="Times New Roman"/>
          <w:sz w:val="20"/>
          <w:szCs w:val="20"/>
        </w:rPr>
        <w:t>пункты 52–60 Стандарта «Концептуальные основы бухучета и отчетности».</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3.4.13. </w:t>
      </w:r>
      <w:r w:rsidRPr="004D08C3">
        <w:rPr>
          <w:rFonts w:ascii="Times New Roman" w:hAnsi="Times New Roman" w:cs="Times New Roman"/>
          <w:sz w:val="20"/>
          <w:szCs w:val="20"/>
        </w:rPr>
        <w:t>Мягкий инвентарь маркируется материально ответственным лицом  в присутствии бухгалтера материального участка и заместителя руководителя. Маркировочные штампы хранятся в сейфе.</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3.4.14. </w:t>
      </w:r>
      <w:r w:rsidRPr="004D08C3">
        <w:rPr>
          <w:rFonts w:ascii="Times New Roman" w:hAnsi="Times New Roman" w:cs="Times New Roman"/>
          <w:sz w:val="20"/>
          <w:szCs w:val="20"/>
        </w:rPr>
        <w:t>Передача материальных запасов подрядчику для изготовления (создания) объектов нефинансовых активов осуществляется по накладной на отпуск материалов (материальных ценностей) на сторону (ф. 0504205).</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iCs/>
          <w:sz w:val="20"/>
          <w:szCs w:val="20"/>
        </w:rPr>
      </w:pPr>
      <w:r w:rsidRPr="004D08C3">
        <w:rPr>
          <w:rFonts w:ascii="Times New Roman" w:hAnsi="Times New Roman" w:cs="Times New Roman"/>
          <w:b/>
          <w:iCs/>
          <w:sz w:val="20"/>
          <w:szCs w:val="20"/>
        </w:rPr>
        <w:t>Основание:</w:t>
      </w:r>
      <w:r w:rsidRPr="004D08C3">
        <w:rPr>
          <w:rFonts w:ascii="Times New Roman" w:hAnsi="Times New Roman" w:cs="Times New Roman"/>
          <w:iCs/>
          <w:sz w:val="20"/>
          <w:szCs w:val="20"/>
        </w:rPr>
        <w:t xml:space="preserve"> п. 116 Инструкции № 157н</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t>3.4.15.</w:t>
      </w:r>
      <w:r w:rsidRPr="004D08C3">
        <w:rPr>
          <w:rFonts w:ascii="Times New Roman" w:hAnsi="Times New Roman" w:cs="Times New Roman"/>
          <w:sz w:val="20"/>
          <w:szCs w:val="20"/>
        </w:rPr>
        <w:t xml:space="preserve">Особенности учета бланков строгой отчетности определены в </w:t>
      </w:r>
      <w:r w:rsidRPr="004D08C3">
        <w:rPr>
          <w:rFonts w:ascii="Times New Roman" w:hAnsi="Times New Roman" w:cs="Times New Roman"/>
          <w:b/>
          <w:sz w:val="20"/>
          <w:szCs w:val="20"/>
        </w:rPr>
        <w:t xml:space="preserve">Приложении </w:t>
      </w:r>
      <w:r w:rsidRPr="00AC5C65">
        <w:rPr>
          <w:rFonts w:ascii="Times New Roman" w:hAnsi="Times New Roman" w:cs="Times New Roman"/>
          <w:b/>
          <w:sz w:val="20"/>
          <w:szCs w:val="20"/>
        </w:rPr>
        <w:t>№ 11</w:t>
      </w:r>
      <w:r w:rsidRPr="00AC5C65">
        <w:rPr>
          <w:rFonts w:ascii="Times New Roman" w:hAnsi="Times New Roman" w:cs="Times New Roman"/>
          <w:sz w:val="20"/>
          <w:szCs w:val="20"/>
        </w:rPr>
        <w:t>, разработанном в дополнение к настоящей учетной политике.</w:t>
      </w:r>
    </w:p>
    <w:p w:rsidR="00710DEF" w:rsidRPr="004D08C3" w:rsidRDefault="00710DEF" w:rsidP="00710DEF">
      <w:pPr>
        <w:spacing w:before="120" w:after="12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3.4.16. </w:t>
      </w:r>
      <w:r w:rsidRPr="004D08C3">
        <w:rPr>
          <w:rFonts w:ascii="Times New Roman" w:hAnsi="Times New Roman" w:cs="Times New Roman"/>
          <w:sz w:val="20"/>
          <w:szCs w:val="20"/>
        </w:rPr>
        <w:t xml:space="preserve"> Установить следующие особенности учета </w:t>
      </w:r>
      <w:r w:rsidRPr="004D08C3">
        <w:rPr>
          <w:rFonts w:ascii="Times New Roman" w:hAnsi="Times New Roman" w:cs="Times New Roman"/>
          <w:i/>
          <w:sz w:val="20"/>
          <w:szCs w:val="20"/>
        </w:rPr>
        <w:t xml:space="preserve"> </w:t>
      </w:r>
      <w:r w:rsidRPr="004D08C3">
        <w:rPr>
          <w:rFonts w:ascii="Times New Roman" w:hAnsi="Times New Roman" w:cs="Times New Roman"/>
          <w:sz w:val="20"/>
          <w:szCs w:val="20"/>
        </w:rPr>
        <w:t xml:space="preserve">хозяйственного инвентаря, моющих и чистящих средств: </w:t>
      </w:r>
    </w:p>
    <w:p w:rsidR="00710DEF" w:rsidRPr="004D08C3" w:rsidRDefault="00710DEF" w:rsidP="00710DEF">
      <w:pPr>
        <w:spacing w:before="120" w:after="120" w:line="240" w:lineRule="auto"/>
        <w:ind w:firstLine="284"/>
        <w:jc w:val="both"/>
        <w:rPr>
          <w:rFonts w:ascii="Times New Roman" w:hAnsi="Times New Roman" w:cs="Times New Roman"/>
          <w:sz w:val="20"/>
          <w:szCs w:val="20"/>
        </w:rPr>
      </w:pPr>
      <w:r w:rsidRPr="004D08C3">
        <w:rPr>
          <w:rFonts w:ascii="Times New Roman" w:hAnsi="Times New Roman" w:cs="Times New Roman"/>
          <w:sz w:val="20"/>
          <w:szCs w:val="20"/>
        </w:rPr>
        <w:t>Решение об отнесении имущества к хозяйственному инвентарю в составе материальных запасов принимает комиссия учреждения по поступлению и выбытию активов. При этом независимо от срока полезного использования учитывать как материальные запасы:</w:t>
      </w:r>
    </w:p>
    <w:p w:rsidR="00710DEF" w:rsidRPr="004D08C3" w:rsidRDefault="00710DEF" w:rsidP="00710DEF">
      <w:pPr>
        <w:spacing w:line="240" w:lineRule="auto"/>
        <w:rPr>
          <w:rFonts w:ascii="Times New Roman" w:hAnsi="Times New Roman" w:cs="Times New Roman"/>
          <w:sz w:val="20"/>
          <w:szCs w:val="20"/>
        </w:rPr>
      </w:pPr>
      <w:proofErr w:type="gramStart"/>
      <w:r w:rsidRPr="004D08C3">
        <w:rPr>
          <w:rFonts w:ascii="Times New Roman" w:hAnsi="Times New Roman" w:cs="Times New Roman"/>
          <w:sz w:val="20"/>
          <w:szCs w:val="20"/>
        </w:rPr>
        <w:t xml:space="preserve">– дыроколы, </w:t>
      </w:r>
      <w:proofErr w:type="spellStart"/>
      <w:r w:rsidRPr="004D08C3">
        <w:rPr>
          <w:rFonts w:ascii="Times New Roman" w:hAnsi="Times New Roman" w:cs="Times New Roman"/>
          <w:sz w:val="20"/>
          <w:szCs w:val="20"/>
        </w:rPr>
        <w:t>степлеры</w:t>
      </w:r>
      <w:proofErr w:type="spellEnd"/>
      <w:r w:rsidRPr="004D08C3">
        <w:rPr>
          <w:rFonts w:ascii="Times New Roman" w:hAnsi="Times New Roman" w:cs="Times New Roman"/>
          <w:sz w:val="20"/>
          <w:szCs w:val="20"/>
        </w:rPr>
        <w:t xml:space="preserve">, </w:t>
      </w:r>
      <w:proofErr w:type="spellStart"/>
      <w:r w:rsidRPr="004D08C3">
        <w:rPr>
          <w:rFonts w:ascii="Times New Roman" w:hAnsi="Times New Roman" w:cs="Times New Roman"/>
          <w:sz w:val="20"/>
          <w:szCs w:val="20"/>
        </w:rPr>
        <w:t>антистеплеры</w:t>
      </w:r>
      <w:proofErr w:type="spellEnd"/>
      <w:r w:rsidRPr="004D08C3">
        <w:rPr>
          <w:rFonts w:ascii="Times New Roman" w:hAnsi="Times New Roman" w:cs="Times New Roman"/>
          <w:sz w:val="20"/>
          <w:szCs w:val="20"/>
        </w:rPr>
        <w:t>, канцелярские ножницы, штампы, калькуляторы, медикаменты для аптечек и прочие предметы;</w:t>
      </w:r>
      <w:r w:rsidRPr="004D08C3">
        <w:rPr>
          <w:rFonts w:ascii="Times New Roman" w:hAnsi="Times New Roman" w:cs="Times New Roman"/>
          <w:sz w:val="20"/>
          <w:szCs w:val="20"/>
        </w:rPr>
        <w:br/>
        <w:t xml:space="preserve">– инструменты: слесарно-монтажный, столярно-плотницкий, строительный; </w:t>
      </w:r>
      <w:proofErr w:type="gramEnd"/>
    </w:p>
    <w:p w:rsidR="00710DEF" w:rsidRPr="004D08C3" w:rsidRDefault="00710DEF" w:rsidP="00710DEF">
      <w:pPr>
        <w:spacing w:line="240" w:lineRule="auto"/>
        <w:rPr>
          <w:rFonts w:ascii="Times New Roman" w:hAnsi="Times New Roman" w:cs="Times New Roman"/>
          <w:sz w:val="20"/>
          <w:szCs w:val="20"/>
        </w:rPr>
      </w:pPr>
      <w:r w:rsidRPr="004D08C3">
        <w:rPr>
          <w:rFonts w:ascii="Times New Roman" w:hAnsi="Times New Roman" w:cs="Times New Roman"/>
          <w:sz w:val="20"/>
          <w:szCs w:val="20"/>
        </w:rPr>
        <w:t>– швабры, грабли, метлы, веники;</w:t>
      </w:r>
    </w:p>
    <w:p w:rsidR="00710DEF" w:rsidRPr="004D08C3" w:rsidRDefault="00710DEF" w:rsidP="00710DEF">
      <w:pPr>
        <w:autoSpaceDE w:val="0"/>
        <w:autoSpaceDN w:val="0"/>
        <w:adjustRightInd w:val="0"/>
        <w:spacing w:after="0" w:line="240" w:lineRule="auto"/>
        <w:jc w:val="both"/>
        <w:rPr>
          <w:rFonts w:ascii="Times New Roman" w:hAnsi="Times New Roman" w:cs="Times New Roman"/>
          <w:sz w:val="20"/>
          <w:szCs w:val="20"/>
        </w:rPr>
      </w:pPr>
      <w:r w:rsidRPr="004D08C3">
        <w:rPr>
          <w:rFonts w:ascii="Times New Roman" w:hAnsi="Times New Roman" w:cs="Times New Roman"/>
          <w:sz w:val="20"/>
          <w:szCs w:val="20"/>
        </w:rPr>
        <w:t xml:space="preserve">После передачи инвентаря и хозяйственных принадлежностей со склада в эксплуатацию </w:t>
      </w:r>
      <w:proofErr w:type="gramStart"/>
      <w:r w:rsidRPr="004D08C3">
        <w:rPr>
          <w:rFonts w:ascii="Times New Roman" w:hAnsi="Times New Roman" w:cs="Times New Roman"/>
          <w:sz w:val="20"/>
          <w:szCs w:val="20"/>
        </w:rPr>
        <w:t>контроль за</w:t>
      </w:r>
      <w:proofErr w:type="gramEnd"/>
      <w:r w:rsidRPr="004D08C3">
        <w:rPr>
          <w:rFonts w:ascii="Times New Roman" w:hAnsi="Times New Roman" w:cs="Times New Roman"/>
          <w:sz w:val="20"/>
          <w:szCs w:val="20"/>
        </w:rPr>
        <w:t xml:space="preserve"> их наличием, движением и соблюдением сроков их использования осуществляется в оперативном порядке.</w:t>
      </w:r>
    </w:p>
    <w:p w:rsidR="00710DEF" w:rsidRPr="004D08C3" w:rsidRDefault="00710DEF" w:rsidP="00710DEF">
      <w:pPr>
        <w:autoSpaceDE w:val="0"/>
        <w:autoSpaceDN w:val="0"/>
        <w:adjustRightInd w:val="0"/>
        <w:spacing w:after="0" w:line="240" w:lineRule="auto"/>
        <w:jc w:val="both"/>
        <w:rPr>
          <w:rFonts w:ascii="Times New Roman" w:hAnsi="Times New Roman" w:cs="Times New Roman"/>
          <w:sz w:val="20"/>
          <w:szCs w:val="20"/>
        </w:rPr>
      </w:pPr>
    </w:p>
    <w:p w:rsidR="00710DEF" w:rsidRPr="004D08C3" w:rsidRDefault="00710DEF" w:rsidP="00710DEF">
      <w:pPr>
        <w:spacing w:line="240" w:lineRule="auto"/>
        <w:ind w:firstLine="426"/>
        <w:jc w:val="both"/>
        <w:rPr>
          <w:rFonts w:ascii="Times New Roman" w:hAnsi="Times New Roman" w:cs="Times New Roman"/>
          <w:sz w:val="20"/>
          <w:szCs w:val="20"/>
        </w:rPr>
      </w:pPr>
      <w:r w:rsidRPr="004D08C3">
        <w:rPr>
          <w:rFonts w:ascii="Times New Roman" w:hAnsi="Times New Roman" w:cs="Times New Roman"/>
          <w:b/>
          <w:sz w:val="20"/>
          <w:szCs w:val="20"/>
        </w:rPr>
        <w:t xml:space="preserve">3.4.17. </w:t>
      </w:r>
      <w:r w:rsidRPr="004D08C3">
        <w:rPr>
          <w:rFonts w:ascii="Times New Roman" w:hAnsi="Times New Roman" w:cs="Times New Roman"/>
          <w:color w:val="000000"/>
          <w:sz w:val="20"/>
          <w:szCs w:val="20"/>
        </w:rPr>
        <w:t>Учет прихода и расхода медикаментов и перевязочных средств</w:t>
      </w:r>
      <w:r w:rsidRPr="004D08C3">
        <w:rPr>
          <w:rFonts w:ascii="Times New Roman" w:hAnsi="Times New Roman" w:cs="Times New Roman"/>
          <w:sz w:val="20"/>
          <w:szCs w:val="20"/>
        </w:rPr>
        <w:t xml:space="preserve"> ведется следующим образом: Поступление в учреждение медикаментов производится на основании счетов-фактур и накладных, на которых главная медицинская сестра или лицо, на то уполномоченное, при проверке соответствия количества и качества товара, проставляет должность, подпись, Ф.И.О. и дату получения. Далее документ визируется главным врачом и  передается в бухгалтерию для оплаты. Приход лекарственных средств ведется в программе «1С</w:t>
      </w:r>
      <w:proofErr w:type="gramStart"/>
      <w:r w:rsidRPr="004D08C3">
        <w:rPr>
          <w:rFonts w:ascii="Times New Roman" w:hAnsi="Times New Roman" w:cs="Times New Roman"/>
          <w:sz w:val="20"/>
          <w:szCs w:val="20"/>
        </w:rPr>
        <w:t>:П</w:t>
      </w:r>
      <w:proofErr w:type="gramEnd"/>
      <w:r w:rsidRPr="004D08C3">
        <w:rPr>
          <w:rFonts w:ascii="Times New Roman" w:hAnsi="Times New Roman" w:cs="Times New Roman"/>
          <w:sz w:val="20"/>
          <w:szCs w:val="20"/>
        </w:rPr>
        <w:t xml:space="preserve">редприятие 8.3» в </w:t>
      </w:r>
      <w:proofErr w:type="spellStart"/>
      <w:r w:rsidRPr="004D08C3">
        <w:rPr>
          <w:rFonts w:ascii="Times New Roman" w:hAnsi="Times New Roman" w:cs="Times New Roman"/>
          <w:sz w:val="20"/>
          <w:szCs w:val="20"/>
        </w:rPr>
        <w:t>предменто-количественном</w:t>
      </w:r>
      <w:proofErr w:type="spellEnd"/>
      <w:r w:rsidRPr="004D08C3">
        <w:rPr>
          <w:rFonts w:ascii="Times New Roman" w:hAnsi="Times New Roman" w:cs="Times New Roman"/>
          <w:sz w:val="20"/>
          <w:szCs w:val="20"/>
        </w:rPr>
        <w:t xml:space="preserve"> выражении по фактической цене. </w:t>
      </w:r>
    </w:p>
    <w:p w:rsidR="00710DEF" w:rsidRPr="004D08C3" w:rsidRDefault="00710DEF" w:rsidP="00710DEF">
      <w:pPr>
        <w:spacing w:line="240" w:lineRule="auto"/>
        <w:ind w:firstLine="426"/>
        <w:jc w:val="both"/>
        <w:rPr>
          <w:rFonts w:ascii="Times New Roman" w:hAnsi="Times New Roman" w:cs="Times New Roman"/>
          <w:sz w:val="20"/>
          <w:szCs w:val="20"/>
        </w:rPr>
      </w:pPr>
      <w:r w:rsidRPr="004D08C3">
        <w:rPr>
          <w:rFonts w:ascii="Times New Roman" w:hAnsi="Times New Roman" w:cs="Times New Roman"/>
          <w:sz w:val="20"/>
          <w:szCs w:val="20"/>
        </w:rPr>
        <w:t xml:space="preserve">Отпуск лекарственных средств ответственным лицам производится главной медицинской сестрой или лицом, на то уполномоченным, по требованиям-накладным формы 0504204. Накладные (требования) </w:t>
      </w:r>
      <w:r w:rsidRPr="004D08C3">
        <w:rPr>
          <w:rFonts w:ascii="Times New Roman" w:hAnsi="Times New Roman" w:cs="Times New Roman"/>
          <w:sz w:val="20"/>
          <w:szCs w:val="20"/>
        </w:rPr>
        <w:lastRenderedPageBreak/>
        <w:t xml:space="preserve">выписываются в двух экземплярах шариковой ручкой. Один экземпляр передается в бухгалтерию (прикладывается к журналу операций № 4), а второй возвращается ответственному лицу отделения при отпуске ему лекарственных средств. </w:t>
      </w:r>
    </w:p>
    <w:p w:rsidR="00710DEF" w:rsidRPr="004D08C3" w:rsidRDefault="00710DEF" w:rsidP="00710DEF">
      <w:pPr>
        <w:pStyle w:val="Standard"/>
        <w:ind w:firstLine="426"/>
        <w:jc w:val="both"/>
        <w:rPr>
          <w:rFonts w:ascii="Times New Roman" w:hAnsi="Times New Roman" w:cs="Times New Roman"/>
          <w:color w:val="000000"/>
          <w:sz w:val="20"/>
          <w:szCs w:val="20"/>
        </w:rPr>
      </w:pPr>
      <w:r w:rsidRPr="004D08C3">
        <w:rPr>
          <w:rFonts w:ascii="Times New Roman" w:hAnsi="Times New Roman" w:cs="Times New Roman"/>
          <w:color w:val="000000"/>
          <w:sz w:val="20"/>
          <w:szCs w:val="20"/>
        </w:rPr>
        <w:t>Учет медикаментов, подлежащих предметно-количественному учету и количественному контролю, по отделениям учреждения ведется в журналах учета старшими медицинскими сестрами соответствующего отделения учреждения, заведующей лабораторией.</w:t>
      </w:r>
    </w:p>
    <w:p w:rsidR="00710DEF" w:rsidRPr="004D08C3" w:rsidRDefault="00710DEF" w:rsidP="00710DEF">
      <w:pPr>
        <w:spacing w:line="240" w:lineRule="auto"/>
        <w:ind w:firstLine="426"/>
        <w:jc w:val="both"/>
        <w:rPr>
          <w:rFonts w:ascii="Times New Roman" w:hAnsi="Times New Roman" w:cs="Times New Roman"/>
          <w:sz w:val="20"/>
          <w:szCs w:val="20"/>
        </w:rPr>
      </w:pPr>
      <w:r w:rsidRPr="004D08C3">
        <w:rPr>
          <w:rFonts w:ascii="Times New Roman" w:hAnsi="Times New Roman" w:cs="Times New Roman"/>
          <w:color w:val="000000"/>
          <w:sz w:val="20"/>
          <w:szCs w:val="20"/>
        </w:rPr>
        <w:t xml:space="preserve">Бухгалтерский учет медикаментов по отделениям учреждения ведется путем внутреннего перемещения по требованию-накладной (ф.504204) от главной медицинской сестры - старшим медицинским сестрам соответствующего отделения учреждения, заведующей лабораторией. </w:t>
      </w:r>
      <w:r w:rsidRPr="004D08C3">
        <w:rPr>
          <w:rFonts w:ascii="Times New Roman" w:hAnsi="Times New Roman" w:cs="Times New Roman"/>
          <w:sz w:val="20"/>
          <w:szCs w:val="20"/>
        </w:rPr>
        <w:t xml:space="preserve">Для </w:t>
      </w:r>
      <w:proofErr w:type="spellStart"/>
      <w:r w:rsidRPr="004D08C3">
        <w:rPr>
          <w:rFonts w:ascii="Times New Roman" w:hAnsi="Times New Roman" w:cs="Times New Roman"/>
          <w:sz w:val="20"/>
          <w:szCs w:val="20"/>
        </w:rPr>
        <w:t>контировки</w:t>
      </w:r>
      <w:proofErr w:type="spellEnd"/>
      <w:r w:rsidRPr="004D08C3">
        <w:rPr>
          <w:rFonts w:ascii="Times New Roman" w:hAnsi="Times New Roman" w:cs="Times New Roman"/>
          <w:sz w:val="20"/>
          <w:szCs w:val="20"/>
        </w:rPr>
        <w:t xml:space="preserve"> переданных лекарственных средств распечатываются  из программы «1С» накладные (требования) заверенные подписью ответственного исполнителя (бухгалтера).</w:t>
      </w:r>
    </w:p>
    <w:p w:rsidR="00710DEF" w:rsidRPr="004D08C3" w:rsidRDefault="00710DEF" w:rsidP="00710DEF">
      <w:pPr>
        <w:spacing w:line="240" w:lineRule="auto"/>
        <w:ind w:firstLine="426"/>
        <w:jc w:val="both"/>
        <w:rPr>
          <w:rFonts w:ascii="Times New Roman" w:hAnsi="Times New Roman" w:cs="Times New Roman"/>
          <w:color w:val="000000"/>
          <w:sz w:val="20"/>
          <w:szCs w:val="20"/>
        </w:rPr>
      </w:pPr>
      <w:r w:rsidRPr="004D08C3">
        <w:rPr>
          <w:rFonts w:ascii="Times New Roman" w:hAnsi="Times New Roman" w:cs="Times New Roman"/>
          <w:sz w:val="20"/>
          <w:szCs w:val="20"/>
        </w:rPr>
        <w:t xml:space="preserve">Списание медикаментов, не подлежащих предметно-количественному учету, на нужды учреждения с ответственного лица отделения учреждения </w:t>
      </w:r>
      <w:proofErr w:type="gramStart"/>
      <w:r w:rsidRPr="004D08C3">
        <w:rPr>
          <w:rFonts w:ascii="Times New Roman" w:hAnsi="Times New Roman" w:cs="Times New Roman"/>
          <w:sz w:val="20"/>
          <w:szCs w:val="20"/>
        </w:rPr>
        <w:t>производится по средней фактической стоимости каждой единицы на основании чего составляется</w:t>
      </w:r>
      <w:proofErr w:type="gramEnd"/>
      <w:r w:rsidRPr="004D08C3">
        <w:rPr>
          <w:rFonts w:ascii="Times New Roman" w:hAnsi="Times New Roman" w:cs="Times New Roman"/>
          <w:sz w:val="20"/>
          <w:szCs w:val="20"/>
        </w:rPr>
        <w:t xml:space="preserve"> акт о списании материальных запасов (ф.0504230) в объеме поступлений. Списание медикаментов, подлежащих предметно-количественному учету, на нужды учреждения с главной медицинской сестры производится по средней фактической стоимости каждой единицы на основании отчета о движении лекарственных средств, подлежащих предметно-количественному учету по форме № 2-МЗ</w:t>
      </w:r>
      <w:r w:rsidRPr="004D08C3">
        <w:rPr>
          <w:rFonts w:ascii="Times New Roman" w:hAnsi="Times New Roman" w:cs="Times New Roman"/>
          <w:color w:val="000000"/>
          <w:sz w:val="20"/>
          <w:szCs w:val="20"/>
        </w:rPr>
        <w:t>».</w:t>
      </w:r>
    </w:p>
    <w:p w:rsidR="00710DEF" w:rsidRPr="004D08C3" w:rsidRDefault="00710DEF" w:rsidP="00710DEF">
      <w:pPr>
        <w:pStyle w:val="Standard"/>
        <w:ind w:firstLine="426"/>
        <w:jc w:val="both"/>
        <w:rPr>
          <w:rFonts w:ascii="Times New Roman" w:hAnsi="Times New Roman" w:cs="Times New Roman"/>
          <w:color w:val="000000"/>
          <w:sz w:val="20"/>
          <w:szCs w:val="20"/>
        </w:rPr>
      </w:pPr>
      <w:r w:rsidRPr="004D08C3">
        <w:rPr>
          <w:rFonts w:ascii="Times New Roman" w:hAnsi="Times New Roman" w:cs="Times New Roman"/>
          <w:b/>
          <w:sz w:val="20"/>
          <w:szCs w:val="20"/>
          <w:lang w:eastAsia="ru-RU"/>
        </w:rPr>
        <w:t xml:space="preserve">3.4.18. </w:t>
      </w:r>
      <w:r w:rsidRPr="004D08C3">
        <w:rPr>
          <w:rFonts w:ascii="Times New Roman" w:hAnsi="Times New Roman" w:cs="Times New Roman"/>
          <w:color w:val="000000"/>
          <w:sz w:val="20"/>
          <w:szCs w:val="20"/>
        </w:rPr>
        <w:t xml:space="preserve">Учет прихода и расхода продуктов питания осуществляется в соответствии с Приказом Минздрава России от 05.08.2003 № 330 «О мерах по совершенствованию лечебного питания в лечебно-профилактических учреждениях Российской Федерации». Списание продуктов питания производится в соответствии с нормами, утвержденными действующим законодательством. </w:t>
      </w:r>
    </w:p>
    <w:p w:rsidR="00710DEF" w:rsidRPr="004D08C3" w:rsidRDefault="00710DEF" w:rsidP="00710DEF">
      <w:pPr>
        <w:pStyle w:val="Standard"/>
        <w:jc w:val="both"/>
        <w:rPr>
          <w:rFonts w:ascii="Times New Roman" w:hAnsi="Times New Roman" w:cs="Times New Roman"/>
          <w:color w:val="000000"/>
          <w:sz w:val="20"/>
          <w:szCs w:val="20"/>
        </w:rPr>
      </w:pPr>
      <w:r w:rsidRPr="004D08C3">
        <w:rPr>
          <w:rFonts w:ascii="Times New Roman" w:hAnsi="Times New Roman" w:cs="Times New Roman"/>
          <w:color w:val="000000"/>
          <w:sz w:val="20"/>
          <w:szCs w:val="20"/>
        </w:rPr>
        <w:t>Для обо</w:t>
      </w:r>
      <w:r w:rsidR="00AC5C65">
        <w:rPr>
          <w:rFonts w:ascii="Times New Roman" w:hAnsi="Times New Roman" w:cs="Times New Roman"/>
          <w:color w:val="000000"/>
          <w:sz w:val="20"/>
          <w:szCs w:val="20"/>
        </w:rPr>
        <w:t>б</w:t>
      </w:r>
      <w:r w:rsidRPr="004D08C3">
        <w:rPr>
          <w:rFonts w:ascii="Times New Roman" w:hAnsi="Times New Roman" w:cs="Times New Roman"/>
          <w:color w:val="000000"/>
          <w:sz w:val="20"/>
          <w:szCs w:val="20"/>
        </w:rPr>
        <w:t>щения сведений о поступлении продуктов питания ежедневно в электронном виде ведется Накопительная ведомость по приходу продуктов питания (ф.0504037), которая распечатывается по окончании месяца, проставляется номер и прикладывается в журнал учета Накопительных ведомостей по приходу питания.</w:t>
      </w:r>
    </w:p>
    <w:p w:rsidR="00710DEF" w:rsidRPr="004D08C3" w:rsidRDefault="00710DEF" w:rsidP="00710DEF">
      <w:pPr>
        <w:pStyle w:val="Standard"/>
        <w:jc w:val="both"/>
        <w:rPr>
          <w:rFonts w:ascii="Times New Roman" w:hAnsi="Times New Roman" w:cs="Times New Roman"/>
          <w:color w:val="000000"/>
          <w:sz w:val="20"/>
          <w:szCs w:val="20"/>
        </w:rPr>
      </w:pPr>
      <w:r w:rsidRPr="004D08C3">
        <w:rPr>
          <w:rFonts w:ascii="Times New Roman" w:hAnsi="Times New Roman" w:cs="Times New Roman"/>
          <w:color w:val="000000"/>
          <w:sz w:val="20"/>
          <w:szCs w:val="20"/>
        </w:rPr>
        <w:t>Для обобщения сведений о расходе продуктов питания ежедневно в электронном виде ведется Накопительная ведомость по расходу продуктов питания (ф.0504038), которая распечатывается по окончании месяца, проставляется номер и прикладывается в журнал учета Накопительных ведомостей по расходу питания.</w:t>
      </w:r>
    </w:p>
    <w:p w:rsidR="00710DEF" w:rsidRPr="004D08C3" w:rsidRDefault="00710DEF" w:rsidP="00710DEF">
      <w:pPr>
        <w:pStyle w:val="Standard"/>
        <w:spacing w:before="240"/>
        <w:ind w:firstLine="426"/>
        <w:jc w:val="both"/>
        <w:rPr>
          <w:rFonts w:ascii="Times New Roman" w:hAnsi="Times New Roman" w:cs="Times New Roman"/>
          <w:color w:val="000000"/>
          <w:sz w:val="20"/>
          <w:szCs w:val="20"/>
        </w:rPr>
      </w:pPr>
      <w:r w:rsidRPr="004D08C3">
        <w:rPr>
          <w:rFonts w:ascii="Times New Roman" w:hAnsi="Times New Roman" w:cs="Times New Roman"/>
          <w:b/>
          <w:sz w:val="20"/>
          <w:szCs w:val="20"/>
          <w:lang w:eastAsia="ru-RU"/>
        </w:rPr>
        <w:t xml:space="preserve">3.4.19. </w:t>
      </w:r>
      <w:r w:rsidRPr="004D08C3">
        <w:rPr>
          <w:rFonts w:ascii="Times New Roman" w:hAnsi="Times New Roman" w:cs="Times New Roman"/>
          <w:sz w:val="20"/>
          <w:szCs w:val="20"/>
        </w:rPr>
        <w:t xml:space="preserve">Списание хозяйственных принадлежностей для текущих нужд происходит в момент их выдачи в соответствии с утвержденными нормами обеспечения на основании следующих документов: </w:t>
      </w:r>
    </w:p>
    <w:p w:rsidR="00710DEF" w:rsidRPr="004D08C3" w:rsidRDefault="00710DEF" w:rsidP="00710DEF">
      <w:pPr>
        <w:spacing w:before="120" w:after="120" w:line="240" w:lineRule="auto"/>
        <w:jc w:val="both"/>
        <w:rPr>
          <w:rFonts w:ascii="Times New Roman" w:hAnsi="Times New Roman" w:cs="Times New Roman"/>
          <w:sz w:val="20"/>
          <w:szCs w:val="20"/>
        </w:rPr>
      </w:pPr>
      <w:r w:rsidRPr="004D08C3">
        <w:rPr>
          <w:rFonts w:ascii="Times New Roman" w:hAnsi="Times New Roman" w:cs="Times New Roman"/>
          <w:sz w:val="20"/>
          <w:szCs w:val="20"/>
        </w:rPr>
        <w:t>– ведомости выдачи материальных ценностей на нужды учреждения (ф. 0504210);</w:t>
      </w:r>
    </w:p>
    <w:p w:rsidR="00710DEF" w:rsidRPr="004D08C3" w:rsidRDefault="00710DEF" w:rsidP="00710DEF">
      <w:pPr>
        <w:spacing w:before="120" w:after="120" w:line="240" w:lineRule="auto"/>
        <w:jc w:val="both"/>
        <w:rPr>
          <w:rFonts w:ascii="Times New Roman" w:hAnsi="Times New Roman" w:cs="Times New Roman"/>
          <w:sz w:val="20"/>
          <w:szCs w:val="20"/>
        </w:rPr>
      </w:pPr>
      <w:r w:rsidRPr="004D08C3">
        <w:rPr>
          <w:rFonts w:ascii="Times New Roman" w:hAnsi="Times New Roman" w:cs="Times New Roman"/>
          <w:sz w:val="20"/>
          <w:szCs w:val="20"/>
        </w:rPr>
        <w:t xml:space="preserve">- акта по ГБУЗ НО «Городская больница № 21», </w:t>
      </w:r>
      <w:proofErr w:type="gramStart"/>
      <w:r w:rsidRPr="004D08C3">
        <w:rPr>
          <w:rFonts w:ascii="Times New Roman" w:hAnsi="Times New Roman" w:cs="Times New Roman"/>
          <w:sz w:val="20"/>
          <w:szCs w:val="20"/>
        </w:rPr>
        <w:t>утвержденных</w:t>
      </w:r>
      <w:proofErr w:type="gramEnd"/>
      <w:r w:rsidRPr="004D08C3">
        <w:rPr>
          <w:rFonts w:ascii="Times New Roman" w:hAnsi="Times New Roman" w:cs="Times New Roman"/>
          <w:sz w:val="20"/>
          <w:szCs w:val="20"/>
        </w:rPr>
        <w:t xml:space="preserve"> Приложением 6 к настоящей учетной политике.</w:t>
      </w:r>
    </w:p>
    <w:p w:rsidR="00710DEF" w:rsidRPr="004D08C3" w:rsidRDefault="00710DEF" w:rsidP="00710DEF">
      <w:pPr>
        <w:spacing w:before="120" w:after="120" w:line="240" w:lineRule="auto"/>
        <w:ind w:firstLine="708"/>
        <w:jc w:val="both"/>
        <w:rPr>
          <w:rFonts w:ascii="Times New Roman" w:hAnsi="Times New Roman" w:cs="Times New Roman"/>
          <w:sz w:val="20"/>
          <w:szCs w:val="20"/>
        </w:rPr>
      </w:pPr>
      <w:r w:rsidRPr="004D08C3">
        <w:rPr>
          <w:rFonts w:ascii="Times New Roman" w:hAnsi="Times New Roman" w:cs="Times New Roman"/>
          <w:sz w:val="20"/>
          <w:szCs w:val="20"/>
        </w:rPr>
        <w:t xml:space="preserve">Списание мягкого </w:t>
      </w:r>
      <w:r w:rsidRPr="004D08C3">
        <w:rPr>
          <w:rFonts w:ascii="Times New Roman" w:hAnsi="Times New Roman" w:cs="Times New Roman"/>
          <w:color w:val="000000"/>
          <w:sz w:val="20"/>
          <w:szCs w:val="20"/>
        </w:rPr>
        <w:t xml:space="preserve">инвентаря, специальной  одежды и обуви производить в соответствии с </w:t>
      </w:r>
      <w:r w:rsidRPr="004D08C3">
        <w:rPr>
          <w:rFonts w:ascii="Times New Roman" w:hAnsi="Times New Roman" w:cs="Times New Roman"/>
          <w:sz w:val="20"/>
          <w:szCs w:val="20"/>
        </w:rPr>
        <w:t>«Инструкцией  по учету белья, постельных принадлежностей в лечебно-профилактических и других учреждениях здравоохранения, стоящих на государственном бюджете СССР», утвержденной приказом МЗ СССР от 29.02.1984 № 222.</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3.4.20. </w:t>
      </w:r>
      <w:r w:rsidRPr="004D08C3">
        <w:rPr>
          <w:rFonts w:ascii="Times New Roman" w:hAnsi="Times New Roman" w:cs="Times New Roman"/>
          <w:sz w:val="20"/>
          <w:szCs w:val="20"/>
          <w:shd w:val="clear" w:color="auto" w:fill="FFFFFF"/>
        </w:rPr>
        <w:t xml:space="preserve">Признание материального запаса в качестве актива прекращается  </w:t>
      </w:r>
      <w:r w:rsidRPr="004D08C3">
        <w:rPr>
          <w:rFonts w:ascii="Times New Roman" w:hAnsi="Times New Roman" w:cs="Times New Roman"/>
          <w:sz w:val="20"/>
          <w:szCs w:val="20"/>
        </w:rPr>
        <w:t xml:space="preserve">по решению </w:t>
      </w:r>
      <w:r w:rsidRPr="004D08C3">
        <w:rPr>
          <w:rFonts w:ascii="Times New Roman" w:hAnsi="Times New Roman" w:cs="Times New Roman"/>
          <w:sz w:val="20"/>
          <w:szCs w:val="20"/>
          <w:shd w:val="clear" w:color="auto" w:fill="FFFFFF"/>
        </w:rPr>
        <w:t xml:space="preserve">комиссии по поступлению и выбытию активов </w:t>
      </w:r>
      <w:r w:rsidRPr="004D08C3">
        <w:rPr>
          <w:rFonts w:ascii="Times New Roman" w:hAnsi="Times New Roman" w:cs="Times New Roman"/>
          <w:sz w:val="20"/>
          <w:szCs w:val="20"/>
        </w:rPr>
        <w:t>при прекращении использования объекта для целей, предусмотренных при признании материального запаса, и прекращения получения учреждением экономических выгод или полезного потенциала от дальнейшего использования учреждением материального запаса.</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shd w:val="clear" w:color="auto" w:fill="FFFFFF"/>
        </w:rPr>
        <w:t xml:space="preserve"> Основание: </w:t>
      </w:r>
      <w:proofErr w:type="spellStart"/>
      <w:r w:rsidRPr="004D08C3">
        <w:rPr>
          <w:rFonts w:ascii="Times New Roman" w:hAnsi="Times New Roman" w:cs="Times New Roman"/>
          <w:sz w:val="20"/>
          <w:szCs w:val="20"/>
          <w:shd w:val="clear" w:color="auto" w:fill="FFFFFF"/>
        </w:rPr>
        <w:t>подп</w:t>
      </w:r>
      <w:proofErr w:type="spellEnd"/>
      <w:r w:rsidRPr="004D08C3">
        <w:rPr>
          <w:rFonts w:ascii="Times New Roman" w:hAnsi="Times New Roman" w:cs="Times New Roman"/>
          <w:sz w:val="20"/>
          <w:szCs w:val="20"/>
          <w:shd w:val="clear" w:color="auto" w:fill="FFFFFF"/>
        </w:rPr>
        <w:t>. в п.34 СГС "Запасы".</w:t>
      </w:r>
    </w:p>
    <w:p w:rsidR="00710DEF" w:rsidRPr="004D08C3" w:rsidRDefault="00710DEF" w:rsidP="00710DEF">
      <w:pPr>
        <w:pStyle w:val="a3"/>
        <w:ind w:firstLine="284"/>
        <w:rPr>
          <w:rFonts w:ascii="Times New Roman" w:hAnsi="Times New Roman" w:cs="Times New Roman"/>
          <w:color w:val="FF0000"/>
          <w:sz w:val="20"/>
          <w:szCs w:val="20"/>
        </w:rPr>
      </w:pPr>
    </w:p>
    <w:p w:rsidR="00710DEF" w:rsidRPr="004D08C3" w:rsidRDefault="00710DEF" w:rsidP="00710DEF">
      <w:pPr>
        <w:spacing w:after="0" w:line="240" w:lineRule="auto"/>
        <w:ind w:firstLine="567"/>
        <w:jc w:val="both"/>
        <w:rPr>
          <w:rFonts w:ascii="Times New Roman" w:eastAsia="Times New Roman" w:hAnsi="Times New Roman" w:cs="Times New Roman"/>
          <w:sz w:val="20"/>
          <w:szCs w:val="20"/>
        </w:rPr>
      </w:pPr>
    </w:p>
    <w:p w:rsidR="00710DEF" w:rsidRPr="004D08C3" w:rsidRDefault="00710DEF" w:rsidP="00710DEF">
      <w:pPr>
        <w:spacing w:after="0" w:line="240" w:lineRule="auto"/>
        <w:ind w:firstLine="142"/>
        <w:jc w:val="center"/>
        <w:rPr>
          <w:rFonts w:ascii="Times New Roman" w:hAnsi="Times New Roman" w:cs="Times New Roman"/>
          <w:b/>
          <w:sz w:val="20"/>
          <w:szCs w:val="20"/>
        </w:rPr>
      </w:pPr>
      <w:r w:rsidRPr="004D08C3">
        <w:rPr>
          <w:rFonts w:ascii="Times New Roman" w:hAnsi="Times New Roman" w:cs="Times New Roman"/>
          <w:b/>
          <w:sz w:val="20"/>
          <w:szCs w:val="20"/>
        </w:rPr>
        <w:t>3.5. Стоимость безвозмездно полученных нефинансовых активов</w:t>
      </w:r>
    </w:p>
    <w:p w:rsidR="00710DEF" w:rsidRPr="004D08C3" w:rsidRDefault="00710DEF" w:rsidP="00710DEF">
      <w:pPr>
        <w:spacing w:after="0" w:line="240" w:lineRule="auto"/>
        <w:ind w:firstLine="142"/>
        <w:jc w:val="center"/>
        <w:rPr>
          <w:rFonts w:ascii="Times New Roman" w:hAnsi="Times New Roman" w:cs="Times New Roman"/>
          <w:b/>
          <w:sz w:val="20"/>
          <w:szCs w:val="20"/>
        </w:rPr>
      </w:pPr>
    </w:p>
    <w:p w:rsidR="00710DEF" w:rsidRPr="004D08C3" w:rsidRDefault="00710DEF" w:rsidP="00710DEF">
      <w:pPr>
        <w:spacing w:after="0" w:line="240" w:lineRule="auto"/>
        <w:ind w:firstLine="567"/>
        <w:jc w:val="both"/>
        <w:rPr>
          <w:rFonts w:ascii="Times New Roman" w:hAnsi="Times New Roman" w:cs="Times New Roman"/>
          <w:sz w:val="20"/>
          <w:szCs w:val="20"/>
        </w:rPr>
      </w:pPr>
      <w:r w:rsidRPr="004D08C3">
        <w:rPr>
          <w:rFonts w:ascii="Times New Roman" w:hAnsi="Times New Roman" w:cs="Times New Roman"/>
          <w:b/>
          <w:sz w:val="20"/>
          <w:szCs w:val="20"/>
        </w:rPr>
        <w:t xml:space="preserve">3.5.1. </w:t>
      </w:r>
      <w:r w:rsidRPr="004D08C3">
        <w:rPr>
          <w:rFonts w:ascii="Times New Roman" w:hAnsi="Times New Roman" w:cs="Times New Roman"/>
          <w:sz w:val="20"/>
          <w:szCs w:val="20"/>
        </w:rPr>
        <w:t>Безвозмездно полученные объекты нефинансовых активов, а также неучтенные объекты, выявленные при проведении проверок и инвентаризаций, принимаются к учету по их справедливой стоимости, определенной комиссией по поступлению и выбытию активов методом рыночных цен. Комиссия вправе выбрать метод амортизированной стоимости замещения, если он более достоверно определяет стоимость объекта.</w:t>
      </w:r>
    </w:p>
    <w:p w:rsidR="00710DEF" w:rsidRPr="004D08C3" w:rsidRDefault="00710DEF" w:rsidP="00710DEF">
      <w:pPr>
        <w:pStyle w:val="a3"/>
        <w:ind w:firstLine="567"/>
        <w:jc w:val="both"/>
        <w:rPr>
          <w:rFonts w:ascii="Times New Roman" w:hAnsi="Times New Roman" w:cs="Times New Roman"/>
          <w:sz w:val="20"/>
          <w:szCs w:val="20"/>
        </w:rPr>
      </w:pPr>
      <w:r w:rsidRPr="004D08C3">
        <w:rPr>
          <w:rFonts w:ascii="Times New Roman" w:hAnsi="Times New Roman" w:cs="Times New Roman"/>
          <w:sz w:val="20"/>
          <w:szCs w:val="20"/>
        </w:rPr>
        <w:t xml:space="preserve"> Данные о рыночной цене должны быть подтверждены документально: </w:t>
      </w:r>
    </w:p>
    <w:p w:rsidR="00710DEF" w:rsidRPr="004D08C3" w:rsidRDefault="00710DEF" w:rsidP="00710DEF">
      <w:pPr>
        <w:pStyle w:val="a3"/>
        <w:ind w:firstLine="567"/>
        <w:jc w:val="both"/>
        <w:rPr>
          <w:rFonts w:ascii="Times New Roman" w:hAnsi="Times New Roman" w:cs="Times New Roman"/>
          <w:sz w:val="20"/>
          <w:szCs w:val="20"/>
        </w:rPr>
      </w:pPr>
      <w:r w:rsidRPr="004D08C3">
        <w:rPr>
          <w:rFonts w:ascii="Times New Roman" w:hAnsi="Times New Roman" w:cs="Times New Roman"/>
          <w:sz w:val="20"/>
          <w:szCs w:val="20"/>
        </w:rPr>
        <w:t>– справками (другими подтверждающими документами) Росстата;</w:t>
      </w:r>
    </w:p>
    <w:p w:rsidR="00710DEF" w:rsidRPr="004D08C3" w:rsidRDefault="00710DEF" w:rsidP="00710DEF">
      <w:pPr>
        <w:pStyle w:val="a3"/>
        <w:ind w:firstLine="567"/>
        <w:jc w:val="both"/>
        <w:rPr>
          <w:rFonts w:ascii="Times New Roman" w:hAnsi="Times New Roman" w:cs="Times New Roman"/>
          <w:sz w:val="20"/>
          <w:szCs w:val="20"/>
        </w:rPr>
      </w:pPr>
      <w:r w:rsidRPr="004D08C3">
        <w:rPr>
          <w:rFonts w:ascii="Times New Roman" w:hAnsi="Times New Roman" w:cs="Times New Roman"/>
          <w:sz w:val="20"/>
          <w:szCs w:val="20"/>
        </w:rPr>
        <w:t>– прайс-листами заводов-изготовителей;</w:t>
      </w:r>
    </w:p>
    <w:p w:rsidR="00710DEF" w:rsidRPr="004D08C3" w:rsidRDefault="00710DEF" w:rsidP="00710DEF">
      <w:pPr>
        <w:pStyle w:val="a3"/>
        <w:ind w:firstLine="567"/>
        <w:jc w:val="both"/>
        <w:rPr>
          <w:rFonts w:ascii="Times New Roman" w:hAnsi="Times New Roman" w:cs="Times New Roman"/>
          <w:sz w:val="20"/>
          <w:szCs w:val="20"/>
        </w:rPr>
      </w:pPr>
      <w:r w:rsidRPr="004D08C3">
        <w:rPr>
          <w:rFonts w:ascii="Times New Roman" w:hAnsi="Times New Roman" w:cs="Times New Roman"/>
          <w:sz w:val="20"/>
          <w:szCs w:val="20"/>
        </w:rPr>
        <w:lastRenderedPageBreak/>
        <w:t>– справками (другими подтверждающими документами) оценщиков;</w:t>
      </w:r>
    </w:p>
    <w:p w:rsidR="00710DEF" w:rsidRPr="004D08C3" w:rsidRDefault="00710DEF" w:rsidP="00710DEF">
      <w:pPr>
        <w:pStyle w:val="a3"/>
        <w:ind w:firstLine="567"/>
        <w:jc w:val="both"/>
        <w:rPr>
          <w:rFonts w:ascii="Times New Roman" w:hAnsi="Times New Roman" w:cs="Times New Roman"/>
          <w:sz w:val="20"/>
          <w:szCs w:val="20"/>
        </w:rPr>
      </w:pPr>
      <w:r w:rsidRPr="004D08C3">
        <w:rPr>
          <w:rFonts w:ascii="Times New Roman" w:hAnsi="Times New Roman" w:cs="Times New Roman"/>
          <w:sz w:val="20"/>
          <w:szCs w:val="20"/>
        </w:rPr>
        <w:t>– информацией, размещенной в СМИ, и т. д.</w:t>
      </w:r>
    </w:p>
    <w:p w:rsidR="00710DEF" w:rsidRPr="004D08C3" w:rsidRDefault="00710DEF" w:rsidP="00710DEF">
      <w:pPr>
        <w:pStyle w:val="a3"/>
        <w:ind w:firstLine="567"/>
        <w:jc w:val="both"/>
        <w:rPr>
          <w:rFonts w:ascii="Times New Roman" w:hAnsi="Times New Roman" w:cs="Times New Roman"/>
          <w:sz w:val="20"/>
          <w:szCs w:val="20"/>
        </w:rPr>
      </w:pPr>
      <w:r w:rsidRPr="004D08C3">
        <w:rPr>
          <w:rFonts w:ascii="Times New Roman" w:hAnsi="Times New Roman" w:cs="Times New Roman"/>
          <w:sz w:val="20"/>
          <w:szCs w:val="20"/>
        </w:rPr>
        <w:t>В случаях невозможности документального подтверждения стоимость определяется экспертным путем.</w:t>
      </w:r>
    </w:p>
    <w:p w:rsidR="00710DEF" w:rsidRPr="004D08C3" w:rsidRDefault="00710DEF" w:rsidP="00710DEF">
      <w:pPr>
        <w:spacing w:after="0" w:line="240" w:lineRule="auto"/>
        <w:ind w:firstLine="567"/>
        <w:jc w:val="both"/>
        <w:rPr>
          <w:rFonts w:ascii="Times New Roman" w:eastAsia="Times New Roman" w:hAnsi="Times New Roman" w:cs="Times New Roman"/>
          <w:sz w:val="20"/>
          <w:szCs w:val="20"/>
        </w:rPr>
      </w:pPr>
      <w:r w:rsidRPr="004D08C3">
        <w:rPr>
          <w:rFonts w:ascii="Times New Roman" w:eastAsia="Times New Roman" w:hAnsi="Times New Roman" w:cs="Times New Roman"/>
          <w:b/>
          <w:sz w:val="20"/>
          <w:szCs w:val="20"/>
        </w:rPr>
        <w:t>Основание:</w:t>
      </w:r>
      <w:r w:rsidRPr="004D08C3">
        <w:rPr>
          <w:rFonts w:ascii="Times New Roman" w:eastAsia="Times New Roman" w:hAnsi="Times New Roman" w:cs="Times New Roman"/>
          <w:sz w:val="20"/>
          <w:szCs w:val="20"/>
        </w:rPr>
        <w:t xml:space="preserve"> пункты 52–60 Стандарта «Концептуальные основы бухучета и отчетности».</w:t>
      </w:r>
    </w:p>
    <w:p w:rsidR="00710DEF" w:rsidRPr="004D08C3" w:rsidRDefault="00710DEF" w:rsidP="00710DEF">
      <w:pPr>
        <w:spacing w:after="0" w:line="240" w:lineRule="auto"/>
        <w:ind w:firstLine="567"/>
        <w:jc w:val="both"/>
        <w:rPr>
          <w:rFonts w:ascii="Times New Roman" w:eastAsia="Times New Roman" w:hAnsi="Times New Roman" w:cs="Times New Roman"/>
          <w:sz w:val="20"/>
          <w:szCs w:val="20"/>
        </w:rPr>
      </w:pPr>
    </w:p>
    <w:p w:rsidR="00710DEF" w:rsidRPr="004D08C3" w:rsidRDefault="00710DEF" w:rsidP="00710DEF">
      <w:pPr>
        <w:pStyle w:val="a3"/>
        <w:ind w:firstLine="567"/>
        <w:jc w:val="center"/>
        <w:rPr>
          <w:rFonts w:ascii="Times New Roman" w:eastAsia="Times New Roman" w:hAnsi="Times New Roman" w:cs="Times New Roman"/>
          <w:b/>
          <w:bCs/>
          <w:sz w:val="20"/>
          <w:szCs w:val="20"/>
        </w:rPr>
      </w:pPr>
      <w:bookmarkStart w:id="4" w:name="_Toc406518777"/>
      <w:r w:rsidRPr="004D08C3">
        <w:rPr>
          <w:rFonts w:ascii="Times New Roman" w:hAnsi="Times New Roman" w:cs="Times New Roman"/>
          <w:b/>
          <w:sz w:val="20"/>
          <w:szCs w:val="20"/>
        </w:rPr>
        <w:t>3.</w:t>
      </w:r>
      <w:bookmarkEnd w:id="4"/>
      <w:r w:rsidRPr="004D08C3">
        <w:rPr>
          <w:rFonts w:ascii="Times New Roman" w:hAnsi="Times New Roman" w:cs="Times New Roman"/>
          <w:b/>
          <w:sz w:val="20"/>
          <w:szCs w:val="20"/>
        </w:rPr>
        <w:t>6</w:t>
      </w:r>
      <w:r w:rsidRPr="004D08C3">
        <w:rPr>
          <w:rFonts w:ascii="Times New Roman" w:eastAsia="Times New Roman" w:hAnsi="Times New Roman" w:cs="Times New Roman"/>
          <w:b/>
          <w:bCs/>
          <w:sz w:val="20"/>
          <w:szCs w:val="20"/>
        </w:rPr>
        <w:t>.  Затраты на изготовление готовой продукции, выполнение работ, оказание услуг</w:t>
      </w:r>
    </w:p>
    <w:p w:rsidR="00710DEF" w:rsidRPr="004D08C3" w:rsidRDefault="00710DEF" w:rsidP="00710DEF">
      <w:pPr>
        <w:spacing w:after="0" w:line="240" w:lineRule="auto"/>
        <w:ind w:firstLine="567"/>
        <w:jc w:val="center"/>
        <w:rPr>
          <w:rFonts w:ascii="Times New Roman" w:eastAsia="Times New Roman" w:hAnsi="Times New Roman" w:cs="Times New Roman"/>
          <w:b/>
          <w:bCs/>
          <w:sz w:val="20"/>
          <w:szCs w:val="20"/>
        </w:rPr>
      </w:pPr>
    </w:p>
    <w:p w:rsidR="00710DEF" w:rsidRPr="004D08C3" w:rsidRDefault="00710DEF" w:rsidP="00710DEF">
      <w:pPr>
        <w:spacing w:after="0" w:line="240" w:lineRule="auto"/>
        <w:ind w:firstLine="567"/>
        <w:jc w:val="both"/>
        <w:rPr>
          <w:rFonts w:ascii="Times New Roman" w:eastAsia="Calibri" w:hAnsi="Times New Roman" w:cs="Times New Roman"/>
          <w:sz w:val="20"/>
          <w:szCs w:val="20"/>
        </w:rPr>
      </w:pPr>
      <w:r w:rsidRPr="004D08C3">
        <w:rPr>
          <w:rFonts w:ascii="Times New Roman" w:eastAsia="Times New Roman" w:hAnsi="Times New Roman" w:cs="Times New Roman"/>
          <w:b/>
          <w:bCs/>
          <w:sz w:val="20"/>
          <w:szCs w:val="20"/>
        </w:rPr>
        <w:t xml:space="preserve">3.6.1. </w:t>
      </w:r>
      <w:r w:rsidRPr="004D08C3">
        <w:rPr>
          <w:rFonts w:ascii="Times New Roman" w:eastAsia="Times New Roman" w:hAnsi="Times New Roman" w:cs="Times New Roman"/>
          <w:bCs/>
          <w:sz w:val="20"/>
          <w:szCs w:val="20"/>
        </w:rPr>
        <w:t>Е</w:t>
      </w:r>
      <w:r w:rsidRPr="004D08C3">
        <w:rPr>
          <w:rFonts w:ascii="Times New Roman" w:eastAsia="Calibri" w:hAnsi="Times New Roman" w:cs="Times New Roman"/>
          <w:sz w:val="20"/>
          <w:szCs w:val="20"/>
        </w:rPr>
        <w:t xml:space="preserve">диные требования к бухгалтерскому учету активов, классифицируемых как  незавершенное производство,  установлены СГС </w:t>
      </w:r>
      <w:r w:rsidRPr="004D08C3">
        <w:rPr>
          <w:rFonts w:ascii="Times New Roman" w:eastAsia="Calibri" w:hAnsi="Times New Roman" w:cs="Times New Roman"/>
          <w:sz w:val="20"/>
          <w:szCs w:val="20"/>
          <w:shd w:val="clear" w:color="auto" w:fill="FFFFFF"/>
        </w:rPr>
        <w:t>"Запасы".</w:t>
      </w:r>
    </w:p>
    <w:p w:rsidR="00710DEF" w:rsidRPr="004D08C3" w:rsidRDefault="00710DEF" w:rsidP="00710DEF">
      <w:pPr>
        <w:pStyle w:val="a3"/>
        <w:ind w:firstLine="567"/>
        <w:jc w:val="both"/>
        <w:rPr>
          <w:rFonts w:ascii="Times New Roman" w:eastAsia="Times New Roman" w:hAnsi="Times New Roman" w:cs="Times New Roman"/>
          <w:b/>
          <w:bCs/>
          <w:sz w:val="20"/>
          <w:szCs w:val="20"/>
        </w:rPr>
      </w:pPr>
    </w:p>
    <w:p w:rsidR="00710DEF" w:rsidRPr="004D08C3" w:rsidRDefault="00710DEF" w:rsidP="00710DEF">
      <w:pPr>
        <w:pStyle w:val="a3"/>
        <w:ind w:firstLine="567"/>
        <w:jc w:val="both"/>
        <w:rPr>
          <w:rFonts w:ascii="Times New Roman" w:eastAsia="Times New Roman" w:hAnsi="Times New Roman" w:cs="Times New Roman"/>
          <w:bCs/>
          <w:sz w:val="20"/>
          <w:szCs w:val="20"/>
        </w:rPr>
      </w:pPr>
      <w:r w:rsidRPr="004D08C3">
        <w:rPr>
          <w:rFonts w:ascii="Times New Roman" w:eastAsia="Times New Roman" w:hAnsi="Times New Roman" w:cs="Times New Roman"/>
          <w:b/>
          <w:bCs/>
          <w:sz w:val="20"/>
          <w:szCs w:val="20"/>
        </w:rPr>
        <w:t xml:space="preserve">3.6.2.  </w:t>
      </w:r>
      <w:r w:rsidRPr="004D08C3">
        <w:rPr>
          <w:rFonts w:ascii="Times New Roman" w:eastAsia="Times New Roman" w:hAnsi="Times New Roman" w:cs="Times New Roman"/>
          <w:bCs/>
          <w:sz w:val="20"/>
          <w:szCs w:val="20"/>
        </w:rPr>
        <w:t>Учет расходов по формированию себестоимости ведется раздельно по группам видов услуг (работ, готовой продукции):</w:t>
      </w:r>
    </w:p>
    <w:p w:rsidR="00710DEF" w:rsidRPr="004D08C3" w:rsidRDefault="00710DEF" w:rsidP="00710DEF">
      <w:pPr>
        <w:pStyle w:val="a3"/>
        <w:ind w:firstLine="567"/>
        <w:jc w:val="both"/>
        <w:rPr>
          <w:rFonts w:ascii="Times New Roman" w:eastAsia="Times New Roman" w:hAnsi="Times New Roman" w:cs="Times New Roman"/>
          <w:bCs/>
          <w:sz w:val="20"/>
          <w:szCs w:val="20"/>
        </w:rPr>
      </w:pPr>
      <w:r w:rsidRPr="004D08C3">
        <w:rPr>
          <w:rFonts w:ascii="Times New Roman" w:eastAsia="Times New Roman" w:hAnsi="Times New Roman" w:cs="Times New Roman"/>
          <w:bCs/>
          <w:sz w:val="20"/>
          <w:szCs w:val="20"/>
        </w:rPr>
        <w:t>- в рамках выполнения государственного задания;</w:t>
      </w:r>
    </w:p>
    <w:p w:rsidR="00710DEF" w:rsidRPr="004D08C3" w:rsidRDefault="00710DEF" w:rsidP="00710DEF">
      <w:pPr>
        <w:pStyle w:val="a3"/>
        <w:ind w:firstLine="567"/>
        <w:jc w:val="both"/>
        <w:rPr>
          <w:rFonts w:ascii="Times New Roman" w:eastAsia="Times New Roman" w:hAnsi="Times New Roman" w:cs="Times New Roman"/>
          <w:bCs/>
          <w:sz w:val="20"/>
          <w:szCs w:val="20"/>
        </w:rPr>
      </w:pPr>
      <w:r w:rsidRPr="004D08C3">
        <w:rPr>
          <w:rFonts w:ascii="Times New Roman" w:eastAsia="Times New Roman" w:hAnsi="Times New Roman" w:cs="Times New Roman"/>
          <w:bCs/>
          <w:sz w:val="20"/>
          <w:szCs w:val="20"/>
        </w:rPr>
        <w:t>- в рамках приносящей доход деятельности;</w:t>
      </w:r>
    </w:p>
    <w:p w:rsidR="00710DEF" w:rsidRPr="004D08C3" w:rsidRDefault="00710DEF" w:rsidP="00710DEF">
      <w:pPr>
        <w:pStyle w:val="a3"/>
        <w:ind w:firstLine="567"/>
        <w:jc w:val="both"/>
        <w:rPr>
          <w:rFonts w:ascii="Times New Roman" w:eastAsia="Times New Roman" w:hAnsi="Times New Roman" w:cs="Times New Roman"/>
          <w:bCs/>
          <w:sz w:val="20"/>
          <w:szCs w:val="20"/>
        </w:rPr>
      </w:pPr>
      <w:r w:rsidRPr="004D08C3">
        <w:rPr>
          <w:rFonts w:ascii="Times New Roman" w:eastAsia="Times New Roman" w:hAnsi="Times New Roman" w:cs="Times New Roman"/>
          <w:bCs/>
          <w:sz w:val="20"/>
          <w:szCs w:val="20"/>
        </w:rPr>
        <w:t>- в рамках оказания медицинской помощи за счет средств обязательного медицинского страхования.</w:t>
      </w:r>
    </w:p>
    <w:p w:rsidR="00710DEF" w:rsidRPr="004D08C3" w:rsidRDefault="00710DEF" w:rsidP="00710DEF">
      <w:pPr>
        <w:autoSpaceDE w:val="0"/>
        <w:autoSpaceDN w:val="0"/>
        <w:adjustRightInd w:val="0"/>
        <w:spacing w:after="0" w:line="240" w:lineRule="auto"/>
        <w:ind w:firstLine="426"/>
        <w:jc w:val="both"/>
        <w:rPr>
          <w:rFonts w:ascii="Times New Roman" w:eastAsia="Calibri" w:hAnsi="Times New Roman" w:cs="Times New Roman"/>
          <w:sz w:val="20"/>
          <w:szCs w:val="20"/>
        </w:rPr>
      </w:pPr>
      <w:r w:rsidRPr="004D08C3">
        <w:rPr>
          <w:rFonts w:ascii="Times New Roman" w:eastAsia="Calibri" w:hAnsi="Times New Roman" w:cs="Times New Roman"/>
          <w:sz w:val="20"/>
          <w:szCs w:val="20"/>
        </w:rPr>
        <w:t>Выполнение работ, оказание услуг осуществлять в соответствие с Уставом учреждения, нормативными актами учредителя, Положением об оказании платных услуг.</w:t>
      </w:r>
    </w:p>
    <w:p w:rsidR="00710DEF" w:rsidRPr="004D08C3" w:rsidRDefault="00710DEF" w:rsidP="00710DEF">
      <w:pPr>
        <w:autoSpaceDE w:val="0"/>
        <w:autoSpaceDN w:val="0"/>
        <w:adjustRightInd w:val="0"/>
        <w:spacing w:after="0" w:line="240" w:lineRule="auto"/>
        <w:ind w:firstLine="426"/>
        <w:jc w:val="both"/>
        <w:rPr>
          <w:rFonts w:ascii="Times New Roman" w:eastAsia="Calibri" w:hAnsi="Times New Roman" w:cs="Times New Roman"/>
          <w:sz w:val="20"/>
          <w:szCs w:val="20"/>
        </w:rPr>
      </w:pPr>
    </w:p>
    <w:p w:rsidR="00710DEF" w:rsidRPr="004D08C3" w:rsidRDefault="00710DEF" w:rsidP="00710DEF">
      <w:pPr>
        <w:autoSpaceDE w:val="0"/>
        <w:autoSpaceDN w:val="0"/>
        <w:adjustRightInd w:val="0"/>
        <w:spacing w:after="0" w:line="240" w:lineRule="auto"/>
        <w:ind w:firstLine="426"/>
        <w:jc w:val="both"/>
        <w:rPr>
          <w:rFonts w:ascii="Times New Roman" w:eastAsia="Calibri" w:hAnsi="Times New Roman" w:cs="Times New Roman"/>
          <w:sz w:val="20"/>
          <w:szCs w:val="20"/>
        </w:rPr>
      </w:pPr>
      <w:r w:rsidRPr="004D08C3">
        <w:rPr>
          <w:rFonts w:ascii="Times New Roman" w:eastAsia="Times New Roman" w:hAnsi="Times New Roman" w:cs="Times New Roman"/>
          <w:b/>
          <w:bCs/>
          <w:sz w:val="20"/>
          <w:szCs w:val="20"/>
        </w:rPr>
        <w:t xml:space="preserve">3.6.3. </w:t>
      </w:r>
      <w:r w:rsidRPr="004D08C3">
        <w:rPr>
          <w:rFonts w:ascii="Times New Roman" w:eastAsia="Calibri" w:hAnsi="Times New Roman" w:cs="Times New Roman"/>
          <w:sz w:val="20"/>
          <w:szCs w:val="20"/>
        </w:rPr>
        <w:t>При оказании одного вида услуг все затраты, непосредственно связанные с ее оказанием, являются прямыми затратами.</w:t>
      </w:r>
    </w:p>
    <w:p w:rsidR="00710DEF" w:rsidRPr="004D08C3" w:rsidRDefault="00710DEF" w:rsidP="00710DEF">
      <w:pPr>
        <w:autoSpaceDE w:val="0"/>
        <w:autoSpaceDN w:val="0"/>
        <w:adjustRightInd w:val="0"/>
        <w:spacing w:after="0" w:line="240" w:lineRule="auto"/>
        <w:ind w:firstLine="426"/>
        <w:jc w:val="both"/>
        <w:rPr>
          <w:rFonts w:ascii="Times New Roman" w:eastAsia="Calibri" w:hAnsi="Times New Roman" w:cs="Times New Roman"/>
          <w:sz w:val="20"/>
          <w:szCs w:val="20"/>
        </w:rPr>
      </w:pPr>
      <w:r w:rsidRPr="004D08C3">
        <w:rPr>
          <w:rFonts w:ascii="Times New Roman" w:hAnsi="Times New Roman" w:cs="Times New Roman"/>
          <w:sz w:val="20"/>
          <w:szCs w:val="20"/>
        </w:rPr>
        <w:t>В связи с тем, что учреждение оказывает единственный вид услуг (медицинские услуги) все затраты считаются прямыми, учет затрат ведется на счете 109 60 200</w:t>
      </w:r>
      <w:r w:rsidRPr="004D08C3">
        <w:rPr>
          <w:rFonts w:ascii="Times New Roman" w:hAnsi="Times New Roman" w:cs="Times New Roman"/>
          <w:sz w:val="28"/>
          <w:szCs w:val="28"/>
        </w:rPr>
        <w:t>.</w:t>
      </w:r>
    </w:p>
    <w:p w:rsidR="00710DEF" w:rsidRPr="004D08C3" w:rsidRDefault="00710DEF" w:rsidP="00710DEF">
      <w:pPr>
        <w:autoSpaceDE w:val="0"/>
        <w:autoSpaceDN w:val="0"/>
        <w:adjustRightInd w:val="0"/>
        <w:spacing w:after="0" w:line="240" w:lineRule="auto"/>
        <w:ind w:firstLine="426"/>
        <w:jc w:val="both"/>
        <w:rPr>
          <w:rFonts w:ascii="Times New Roman" w:eastAsia="Calibri" w:hAnsi="Times New Roman" w:cs="Times New Roman"/>
          <w:sz w:val="20"/>
          <w:szCs w:val="20"/>
        </w:rPr>
      </w:pPr>
      <w:r w:rsidRPr="004D08C3">
        <w:rPr>
          <w:rFonts w:ascii="Times New Roman" w:eastAsia="Times New Roman" w:hAnsi="Times New Roman" w:cs="Times New Roman"/>
          <w:b/>
          <w:bCs/>
          <w:sz w:val="20"/>
          <w:szCs w:val="20"/>
        </w:rPr>
        <w:t xml:space="preserve">3.6.4. </w:t>
      </w:r>
      <w:r w:rsidRPr="004D08C3">
        <w:rPr>
          <w:rFonts w:ascii="Times New Roman" w:hAnsi="Times New Roman" w:cs="Times New Roman"/>
          <w:sz w:val="20"/>
          <w:szCs w:val="20"/>
        </w:rPr>
        <w:t>По окончании каждого месяца себестоимость услуг, сформированная на счете КБК Х.109.60.000, относится в дебет счета КБК Х.401.10.13Х «Доходы от оказания платных услуг (работ)» и др.</w:t>
      </w:r>
    </w:p>
    <w:p w:rsidR="00710DEF" w:rsidRPr="004D08C3" w:rsidRDefault="00710DEF" w:rsidP="00710DEF">
      <w:pPr>
        <w:pStyle w:val="a3"/>
        <w:ind w:firstLine="426"/>
        <w:jc w:val="both"/>
        <w:rPr>
          <w:rFonts w:ascii="Times New Roman" w:hAnsi="Times New Roman" w:cs="Times New Roman"/>
          <w:b/>
          <w:sz w:val="20"/>
          <w:szCs w:val="20"/>
        </w:rPr>
      </w:pPr>
    </w:p>
    <w:p w:rsidR="00710DEF" w:rsidRPr="004D08C3" w:rsidRDefault="00710DEF" w:rsidP="00710DEF">
      <w:pPr>
        <w:pStyle w:val="a3"/>
        <w:ind w:firstLine="426"/>
        <w:jc w:val="center"/>
        <w:rPr>
          <w:rFonts w:ascii="Times New Roman" w:hAnsi="Times New Roman" w:cs="Times New Roman"/>
          <w:b/>
          <w:sz w:val="20"/>
          <w:szCs w:val="20"/>
        </w:rPr>
      </w:pPr>
    </w:p>
    <w:p w:rsidR="00710DEF" w:rsidRPr="004D08C3" w:rsidRDefault="00710DEF" w:rsidP="00710DEF">
      <w:pPr>
        <w:pStyle w:val="a3"/>
        <w:ind w:firstLine="426"/>
        <w:jc w:val="both"/>
        <w:rPr>
          <w:rFonts w:ascii="Times New Roman" w:hAnsi="Times New Roman" w:cs="Times New Roman"/>
          <w:b/>
          <w:sz w:val="20"/>
          <w:szCs w:val="20"/>
        </w:rPr>
      </w:pPr>
    </w:p>
    <w:p w:rsidR="00710DEF" w:rsidRPr="004D08C3" w:rsidRDefault="00710DEF" w:rsidP="00710DEF">
      <w:pPr>
        <w:pStyle w:val="a3"/>
        <w:ind w:firstLine="426"/>
        <w:jc w:val="both"/>
        <w:rPr>
          <w:rFonts w:ascii="Times New Roman" w:hAnsi="Times New Roman" w:cs="Times New Roman"/>
          <w:b/>
          <w:sz w:val="20"/>
          <w:szCs w:val="20"/>
        </w:rPr>
      </w:pPr>
    </w:p>
    <w:p w:rsidR="00710DEF" w:rsidRPr="004D08C3" w:rsidRDefault="00710DEF" w:rsidP="00710DEF">
      <w:pPr>
        <w:pStyle w:val="a3"/>
        <w:ind w:firstLine="426"/>
        <w:jc w:val="both"/>
        <w:rPr>
          <w:rFonts w:ascii="Times New Roman" w:hAnsi="Times New Roman" w:cs="Times New Roman"/>
          <w:b/>
          <w:sz w:val="20"/>
          <w:szCs w:val="20"/>
        </w:rPr>
      </w:pPr>
    </w:p>
    <w:p w:rsidR="00710DEF" w:rsidRPr="004D08C3" w:rsidRDefault="00710DEF" w:rsidP="00710DEF">
      <w:pPr>
        <w:pStyle w:val="a3"/>
        <w:ind w:firstLine="284"/>
        <w:jc w:val="center"/>
        <w:rPr>
          <w:rFonts w:ascii="Times New Roman" w:hAnsi="Times New Roman" w:cs="Times New Roman"/>
          <w:b/>
          <w:bCs/>
          <w:sz w:val="20"/>
          <w:szCs w:val="20"/>
        </w:rPr>
      </w:pPr>
      <w:r w:rsidRPr="004D08C3">
        <w:rPr>
          <w:rFonts w:ascii="Times New Roman" w:hAnsi="Times New Roman" w:cs="Times New Roman"/>
          <w:b/>
          <w:sz w:val="20"/>
          <w:szCs w:val="20"/>
        </w:rPr>
        <w:t xml:space="preserve">3.7. </w:t>
      </w:r>
      <w:r w:rsidRPr="004D08C3">
        <w:rPr>
          <w:rFonts w:ascii="Times New Roman" w:hAnsi="Times New Roman" w:cs="Times New Roman"/>
          <w:b/>
          <w:bCs/>
          <w:sz w:val="20"/>
          <w:szCs w:val="20"/>
        </w:rPr>
        <w:t>Денежные средства, денежные эквиваленты и денежные документы</w:t>
      </w:r>
    </w:p>
    <w:p w:rsidR="00710DEF" w:rsidRPr="004D08C3" w:rsidRDefault="00710DEF" w:rsidP="00710DEF">
      <w:pPr>
        <w:pStyle w:val="a3"/>
        <w:ind w:firstLine="284"/>
        <w:jc w:val="both"/>
        <w:rPr>
          <w:rFonts w:ascii="Times New Roman" w:hAnsi="Times New Roman" w:cs="Times New Roman"/>
          <w:sz w:val="20"/>
          <w:szCs w:val="20"/>
        </w:rPr>
      </w:pP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3.7.1. </w:t>
      </w:r>
      <w:r w:rsidRPr="004D08C3">
        <w:rPr>
          <w:rFonts w:ascii="Times New Roman" w:hAnsi="Times New Roman" w:cs="Times New Roman"/>
          <w:sz w:val="20"/>
          <w:szCs w:val="20"/>
        </w:rPr>
        <w:t>Учет денежных средств осуществляется в соответствии с требованиями, установленными Порядком ведения кассовых операций.</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iCs/>
          <w:sz w:val="20"/>
          <w:szCs w:val="20"/>
        </w:rPr>
      </w:pPr>
      <w:r w:rsidRPr="004D08C3">
        <w:rPr>
          <w:rFonts w:ascii="Times New Roman" w:hAnsi="Times New Roman" w:cs="Times New Roman"/>
          <w:b/>
          <w:iCs/>
          <w:sz w:val="20"/>
          <w:szCs w:val="20"/>
        </w:rPr>
        <w:t>Основание:</w:t>
      </w:r>
      <w:r w:rsidRPr="004D08C3">
        <w:rPr>
          <w:rFonts w:ascii="Times New Roman" w:hAnsi="Times New Roman" w:cs="Times New Roman"/>
          <w:iCs/>
          <w:sz w:val="20"/>
          <w:szCs w:val="20"/>
        </w:rPr>
        <w:t xml:space="preserve"> Указания № 3210-У</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3.7.2. </w:t>
      </w:r>
      <w:r w:rsidRPr="004D08C3">
        <w:rPr>
          <w:rFonts w:ascii="Times New Roman" w:hAnsi="Times New Roman" w:cs="Times New Roman"/>
          <w:sz w:val="20"/>
          <w:szCs w:val="20"/>
        </w:rPr>
        <w:t>Кассовая книга (ф. 0504514) оформляется на бумажном носителе с применением компьютерной программы X.</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iCs/>
          <w:sz w:val="20"/>
          <w:szCs w:val="20"/>
        </w:rPr>
      </w:pPr>
      <w:r w:rsidRPr="004D08C3">
        <w:rPr>
          <w:rFonts w:ascii="Times New Roman" w:hAnsi="Times New Roman" w:cs="Times New Roman"/>
          <w:b/>
          <w:iCs/>
          <w:sz w:val="20"/>
          <w:szCs w:val="20"/>
        </w:rPr>
        <w:t xml:space="preserve">Основание: </w:t>
      </w:r>
      <w:r w:rsidRPr="004D08C3">
        <w:rPr>
          <w:rFonts w:ascii="Times New Roman" w:hAnsi="Times New Roman" w:cs="Times New Roman"/>
          <w:iCs/>
          <w:sz w:val="20"/>
          <w:szCs w:val="20"/>
        </w:rPr>
        <w:t>пункты 4.7 п. 4 Указания № 3210-У</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3.7.3. </w:t>
      </w:r>
      <w:r w:rsidRPr="004D08C3">
        <w:rPr>
          <w:rFonts w:ascii="Times New Roman" w:hAnsi="Times New Roman" w:cs="Times New Roman"/>
          <w:sz w:val="20"/>
          <w:szCs w:val="20"/>
        </w:rPr>
        <w:t>В составе денежных документов учитываются:</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sz w:val="20"/>
          <w:szCs w:val="20"/>
        </w:rPr>
        <w:t>- почтовые конверты с марками, отдельно приобретаемые почтовые марки;</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sz w:val="20"/>
          <w:szCs w:val="20"/>
        </w:rPr>
        <w:t>- проездные билеты на проезд в городском пассажирском транспорте;</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sz w:val="20"/>
          <w:szCs w:val="20"/>
        </w:rPr>
        <w:t>- проездные документы, приобретаемые для проезда работников к месту командировки и обратно на бумажном носителе.</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iCs/>
          <w:sz w:val="20"/>
          <w:szCs w:val="20"/>
        </w:rPr>
      </w:pPr>
      <w:r w:rsidRPr="004D08C3">
        <w:rPr>
          <w:rFonts w:ascii="Times New Roman" w:hAnsi="Times New Roman" w:cs="Times New Roman"/>
          <w:b/>
          <w:iCs/>
          <w:sz w:val="20"/>
          <w:szCs w:val="20"/>
        </w:rPr>
        <w:t>Основание:</w:t>
      </w:r>
      <w:r w:rsidRPr="004D08C3">
        <w:rPr>
          <w:rFonts w:ascii="Times New Roman" w:hAnsi="Times New Roman" w:cs="Times New Roman"/>
          <w:iCs/>
          <w:sz w:val="20"/>
          <w:szCs w:val="20"/>
        </w:rPr>
        <w:t xml:space="preserve"> п. 169 Инструкции № 157н</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3.7.4. </w:t>
      </w:r>
      <w:r w:rsidRPr="004D08C3">
        <w:rPr>
          <w:rFonts w:ascii="Times New Roman" w:hAnsi="Times New Roman" w:cs="Times New Roman"/>
          <w:sz w:val="20"/>
          <w:szCs w:val="20"/>
        </w:rPr>
        <w:t>Денежные документы принимаются в кассу и учитываются по фактической стоимости с учетом всех налогов, в том числе возмещаемых.</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iCs/>
          <w:sz w:val="20"/>
          <w:szCs w:val="20"/>
        </w:rPr>
        <w:t>Основание:</w:t>
      </w:r>
      <w:r w:rsidRPr="004D08C3">
        <w:rPr>
          <w:rFonts w:ascii="Times New Roman" w:hAnsi="Times New Roman" w:cs="Times New Roman"/>
          <w:iCs/>
          <w:sz w:val="20"/>
          <w:szCs w:val="20"/>
        </w:rPr>
        <w:t xml:space="preserve"> п. 9 СГС "Учетная политика"</w:t>
      </w:r>
    </w:p>
    <w:p w:rsidR="00710DEF" w:rsidRPr="004D08C3" w:rsidRDefault="00710DEF" w:rsidP="00710DEF">
      <w:pPr>
        <w:pStyle w:val="a3"/>
        <w:jc w:val="center"/>
        <w:rPr>
          <w:rFonts w:ascii="Times New Roman" w:hAnsi="Times New Roman" w:cs="Times New Roman"/>
          <w:b/>
          <w:sz w:val="20"/>
          <w:szCs w:val="20"/>
        </w:rPr>
      </w:pPr>
    </w:p>
    <w:p w:rsidR="00710DEF" w:rsidRPr="004D08C3" w:rsidRDefault="00710DEF" w:rsidP="00710DEF">
      <w:pPr>
        <w:pStyle w:val="a3"/>
        <w:jc w:val="center"/>
        <w:rPr>
          <w:rFonts w:ascii="Times New Roman" w:hAnsi="Times New Roman" w:cs="Times New Roman"/>
          <w:b/>
          <w:sz w:val="20"/>
          <w:szCs w:val="20"/>
        </w:rPr>
      </w:pPr>
      <w:r w:rsidRPr="004D08C3">
        <w:rPr>
          <w:rFonts w:ascii="Times New Roman" w:hAnsi="Times New Roman" w:cs="Times New Roman"/>
          <w:b/>
          <w:sz w:val="20"/>
          <w:szCs w:val="20"/>
        </w:rPr>
        <w:t>3.8. Расчеты с дебиторами и кредиторами</w:t>
      </w:r>
    </w:p>
    <w:p w:rsidR="00710DEF" w:rsidRPr="004D08C3" w:rsidRDefault="00710DEF" w:rsidP="00710DEF">
      <w:pPr>
        <w:pStyle w:val="a3"/>
        <w:ind w:firstLine="426"/>
        <w:jc w:val="center"/>
        <w:rPr>
          <w:rFonts w:ascii="Times New Roman" w:hAnsi="Times New Roman" w:cs="Times New Roman"/>
          <w:b/>
          <w:sz w:val="20"/>
          <w:szCs w:val="20"/>
        </w:rPr>
      </w:pP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3.8.1. </w:t>
      </w:r>
      <w:r w:rsidRPr="004D08C3">
        <w:rPr>
          <w:rFonts w:ascii="Times New Roman" w:hAnsi="Times New Roman" w:cs="Times New Roman"/>
          <w:sz w:val="20"/>
          <w:szCs w:val="20"/>
        </w:rPr>
        <w:t>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sz w:val="20"/>
          <w:szCs w:val="20"/>
        </w:rPr>
        <w:t>Поступление денежных средств от виновного лица в погашение ущерба, причиненного финансовым активам, отражается по тому же коду финансового обеспечения (деятельности), по которому осуществлялся их учет.</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iCs/>
          <w:sz w:val="20"/>
          <w:szCs w:val="20"/>
        </w:rPr>
        <w:t>Основание:</w:t>
      </w:r>
      <w:r w:rsidRPr="004D08C3">
        <w:rPr>
          <w:rFonts w:ascii="Times New Roman" w:hAnsi="Times New Roman" w:cs="Times New Roman"/>
          <w:iCs/>
          <w:sz w:val="20"/>
          <w:szCs w:val="20"/>
        </w:rPr>
        <w:t xml:space="preserve"> п. 9 СГС "Учетная политика"</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3.8.2.</w:t>
      </w:r>
      <w:r w:rsidRPr="004D08C3">
        <w:rPr>
          <w:rFonts w:ascii="Times New Roman" w:hAnsi="Times New Roman" w:cs="Times New Roman"/>
          <w:sz w:val="20"/>
          <w:szCs w:val="20"/>
        </w:rPr>
        <w:t>Задолженность дебиторов в виде возмещения эксплуатационных и коммунальных расходов отражается в учете на основании выставленного арендатору счета, счетов поставщиков (подрядчиков), Бухгалтерской справки (ф. 0504833).</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lastRenderedPageBreak/>
        <w:t xml:space="preserve">3.8.3. </w:t>
      </w:r>
      <w:r w:rsidRPr="004D08C3">
        <w:rPr>
          <w:rFonts w:ascii="Times New Roman" w:hAnsi="Times New Roman" w:cs="Times New Roman"/>
          <w:sz w:val="20"/>
          <w:szCs w:val="20"/>
        </w:rPr>
        <w:t>Начисление задолженности дебиторов по доходам, полученным  от предпринимательской деятельности,  ведется   в следующем порядке:</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по услугам, оказываемым юридическим лицам, задолженность начисляется на дату подписания акта оказанных услуг;</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по услугам, оказываемым физическим лицам, задолженность начисляется последним днем месяца оказания услуги,</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по доходам в виде предъявленной неустойки (штрафа, пени) по условиям гражданско-правовых договоров, в том числе договоров, заключенных в рамках предоставленных субсидий, начисление производится на дату признания поставщиком (исполнителем, подрядчиком) требования об уплате неустойки (штрафа, пени). Днем признания должником требования об уплате  неустойки считается дата оплаты неустойки (штрафа, пени) или письменное согласие должника на уплату неустойки (пени, штрафа),</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по доходам от реализации нефинансовых активов, в том числе активов, приобретенных за счет средств  субсидии, начисление производится на дату реализации активов (перехода права собственности),</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по доходам от возмещения ущерба начисление производится на дату выявления недостач, хищений имущества.</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3.8.4. </w:t>
      </w:r>
      <w:r w:rsidRPr="004D08C3">
        <w:rPr>
          <w:rFonts w:ascii="Times New Roman" w:hAnsi="Times New Roman" w:cs="Times New Roman"/>
          <w:sz w:val="20"/>
          <w:szCs w:val="20"/>
        </w:rPr>
        <w:t>На суммы изменений показателя счета 0 210 06 000 учредителю направляется извещение (ф. 0504805).</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iCs/>
          <w:sz w:val="20"/>
          <w:szCs w:val="20"/>
        </w:rPr>
        <w:t>Основание:</w:t>
      </w:r>
      <w:r w:rsidRPr="004D08C3">
        <w:rPr>
          <w:rFonts w:ascii="Times New Roman" w:hAnsi="Times New Roman" w:cs="Times New Roman"/>
          <w:iCs/>
          <w:sz w:val="20"/>
          <w:szCs w:val="20"/>
        </w:rPr>
        <w:t xml:space="preserve"> п. 9 СГС "Учетная политика"</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3.8.5. </w:t>
      </w:r>
      <w:r w:rsidRPr="004D08C3">
        <w:rPr>
          <w:rFonts w:ascii="Times New Roman" w:hAnsi="Times New Roman" w:cs="Times New Roman"/>
          <w:sz w:val="20"/>
          <w:szCs w:val="20"/>
        </w:rPr>
        <w:t>Аналитический учет расчетов с подотчетными лицами ведется в карточке учета средств и расчетов (ф. 0504051).</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iCs/>
          <w:sz w:val="20"/>
          <w:szCs w:val="20"/>
        </w:rPr>
      </w:pPr>
      <w:r w:rsidRPr="004D08C3">
        <w:rPr>
          <w:rFonts w:ascii="Times New Roman" w:hAnsi="Times New Roman" w:cs="Times New Roman"/>
          <w:b/>
          <w:iCs/>
          <w:sz w:val="20"/>
          <w:szCs w:val="20"/>
        </w:rPr>
        <w:t>Основание:</w:t>
      </w:r>
      <w:r w:rsidRPr="004D08C3">
        <w:rPr>
          <w:rFonts w:ascii="Times New Roman" w:hAnsi="Times New Roman" w:cs="Times New Roman"/>
          <w:iCs/>
          <w:sz w:val="20"/>
          <w:szCs w:val="20"/>
        </w:rPr>
        <w:t xml:space="preserve"> п. 218 Инструкции № 157н</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3.8.6. </w:t>
      </w:r>
      <w:r w:rsidRPr="004D08C3">
        <w:rPr>
          <w:rFonts w:ascii="Times New Roman" w:hAnsi="Times New Roman" w:cs="Times New Roman"/>
          <w:sz w:val="20"/>
          <w:szCs w:val="20"/>
        </w:rPr>
        <w:t>Аналитический учет расчетов с поставщиками за поставленные материальные ценности, оказанные услуги, выполненные работы ведется в карточке учета средств и расчетов (ф. 0504051).</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iCs/>
          <w:sz w:val="20"/>
          <w:szCs w:val="20"/>
        </w:rPr>
      </w:pPr>
      <w:r w:rsidRPr="004D08C3">
        <w:rPr>
          <w:rFonts w:ascii="Times New Roman" w:hAnsi="Times New Roman" w:cs="Times New Roman"/>
          <w:b/>
          <w:iCs/>
          <w:sz w:val="20"/>
          <w:szCs w:val="20"/>
        </w:rPr>
        <w:t>Основание:</w:t>
      </w:r>
      <w:r w:rsidRPr="004D08C3">
        <w:rPr>
          <w:rFonts w:ascii="Times New Roman" w:hAnsi="Times New Roman" w:cs="Times New Roman"/>
          <w:iCs/>
          <w:sz w:val="20"/>
          <w:szCs w:val="20"/>
        </w:rPr>
        <w:t xml:space="preserve"> п. 257 Инструкции № 157н</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3.8.7. </w:t>
      </w:r>
      <w:r w:rsidRPr="004D08C3">
        <w:rPr>
          <w:rFonts w:ascii="Times New Roman" w:hAnsi="Times New Roman" w:cs="Times New Roman"/>
          <w:sz w:val="20"/>
          <w:szCs w:val="20"/>
        </w:rPr>
        <w:t>Аналитический учет расчетов по платежам в бюджеты ведется в карточке учета средств и расчетов (ф. 0504051).</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iCs/>
          <w:sz w:val="20"/>
          <w:szCs w:val="20"/>
        </w:rPr>
      </w:pPr>
      <w:r w:rsidRPr="004D08C3">
        <w:rPr>
          <w:rFonts w:ascii="Times New Roman" w:hAnsi="Times New Roman" w:cs="Times New Roman"/>
          <w:b/>
          <w:iCs/>
          <w:sz w:val="20"/>
          <w:szCs w:val="20"/>
        </w:rPr>
        <w:t>Основание:</w:t>
      </w:r>
      <w:r w:rsidRPr="004D08C3">
        <w:rPr>
          <w:rFonts w:ascii="Times New Roman" w:hAnsi="Times New Roman" w:cs="Times New Roman"/>
          <w:iCs/>
          <w:sz w:val="20"/>
          <w:szCs w:val="20"/>
        </w:rPr>
        <w:t xml:space="preserve"> п. 264 Инструкции № 157н</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3.8.8. </w:t>
      </w:r>
      <w:r w:rsidRPr="004D08C3">
        <w:rPr>
          <w:rFonts w:ascii="Times New Roman" w:hAnsi="Times New Roman" w:cs="Times New Roman"/>
          <w:sz w:val="20"/>
          <w:szCs w:val="20"/>
        </w:rPr>
        <w:t>Аналитический учет расчетов по оплате труда ведется в разрезе структурных подразделений.</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iCs/>
          <w:sz w:val="20"/>
          <w:szCs w:val="20"/>
        </w:rPr>
      </w:pPr>
      <w:r w:rsidRPr="004D08C3">
        <w:rPr>
          <w:rFonts w:ascii="Times New Roman" w:hAnsi="Times New Roman" w:cs="Times New Roman"/>
          <w:b/>
          <w:iCs/>
          <w:sz w:val="20"/>
          <w:szCs w:val="20"/>
        </w:rPr>
        <w:t>Основание:</w:t>
      </w:r>
      <w:r w:rsidRPr="004D08C3">
        <w:rPr>
          <w:rFonts w:ascii="Times New Roman" w:hAnsi="Times New Roman" w:cs="Times New Roman"/>
          <w:iCs/>
          <w:sz w:val="20"/>
          <w:szCs w:val="20"/>
        </w:rPr>
        <w:t xml:space="preserve"> п. 257 Инструкции № 157н</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3.8.9. </w:t>
      </w:r>
      <w:r w:rsidRPr="004D08C3">
        <w:rPr>
          <w:rFonts w:ascii="Times New Roman" w:hAnsi="Times New Roman" w:cs="Times New Roman"/>
          <w:sz w:val="20"/>
          <w:szCs w:val="20"/>
        </w:rPr>
        <w:t>В табеле учета использования рабочего времени (ф. 0504421) регистрируются случаи отклонений от нормального использования рабочего времени, установленного правилами внутреннего трудового распорядка.</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iCs/>
          <w:sz w:val="20"/>
          <w:szCs w:val="20"/>
        </w:rPr>
      </w:pPr>
      <w:r w:rsidRPr="004D08C3">
        <w:rPr>
          <w:rFonts w:ascii="Times New Roman" w:hAnsi="Times New Roman" w:cs="Times New Roman"/>
          <w:b/>
          <w:iCs/>
          <w:sz w:val="20"/>
          <w:szCs w:val="20"/>
        </w:rPr>
        <w:t>Основание:</w:t>
      </w:r>
      <w:r w:rsidRPr="004D08C3">
        <w:rPr>
          <w:rFonts w:ascii="Times New Roman" w:hAnsi="Times New Roman" w:cs="Times New Roman"/>
          <w:iCs/>
          <w:sz w:val="20"/>
          <w:szCs w:val="20"/>
        </w:rPr>
        <w:t xml:space="preserve"> Методические указания № 52н</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b/>
          <w:sz w:val="20"/>
          <w:szCs w:val="20"/>
        </w:rPr>
      </w:pPr>
    </w:p>
    <w:p w:rsidR="00710DEF" w:rsidRPr="004D08C3" w:rsidRDefault="00710DEF" w:rsidP="00710DEF">
      <w:pPr>
        <w:pStyle w:val="a3"/>
        <w:ind w:firstLine="284"/>
        <w:jc w:val="center"/>
        <w:rPr>
          <w:rFonts w:ascii="Times New Roman" w:hAnsi="Times New Roman" w:cs="Times New Roman"/>
          <w:b/>
          <w:sz w:val="20"/>
          <w:szCs w:val="20"/>
        </w:rPr>
      </w:pPr>
      <w:r w:rsidRPr="004D08C3">
        <w:rPr>
          <w:rFonts w:ascii="Times New Roman" w:hAnsi="Times New Roman" w:cs="Times New Roman"/>
          <w:b/>
          <w:sz w:val="20"/>
          <w:szCs w:val="20"/>
        </w:rPr>
        <w:t>3.9. Расчеты по обязательствам</w:t>
      </w:r>
    </w:p>
    <w:p w:rsidR="00710DEF" w:rsidRPr="004D08C3" w:rsidRDefault="00710DEF" w:rsidP="00710DEF">
      <w:pPr>
        <w:pStyle w:val="a3"/>
        <w:ind w:firstLine="284"/>
        <w:jc w:val="center"/>
        <w:rPr>
          <w:rFonts w:ascii="Times New Roman" w:hAnsi="Times New Roman" w:cs="Times New Roman"/>
          <w:b/>
          <w:sz w:val="20"/>
          <w:szCs w:val="20"/>
        </w:rPr>
      </w:pP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3.9.1. </w:t>
      </w:r>
      <w:r w:rsidRPr="004D08C3">
        <w:rPr>
          <w:rFonts w:ascii="Times New Roman" w:hAnsi="Times New Roman" w:cs="Times New Roman"/>
          <w:sz w:val="20"/>
          <w:szCs w:val="20"/>
        </w:rPr>
        <w:t xml:space="preserve">Аналитический учет расчетов с поставщиками за поставленные материальные ценности, оказанные услуги, выполненные работы ведется в Журнале операций по расчетам с поставщиками и подрядчиками) в разрезе кредиторов (поставщиков (продавцов), подрядчиков, исполнителей, иного участника договора в </w:t>
      </w:r>
      <w:proofErr w:type="gramStart"/>
      <w:r w:rsidRPr="004D08C3">
        <w:rPr>
          <w:rFonts w:ascii="Times New Roman" w:hAnsi="Times New Roman" w:cs="Times New Roman"/>
          <w:sz w:val="20"/>
          <w:szCs w:val="20"/>
        </w:rPr>
        <w:t>отношении</w:t>
      </w:r>
      <w:proofErr w:type="gramEnd"/>
      <w:r w:rsidRPr="004D08C3">
        <w:rPr>
          <w:rFonts w:ascii="Times New Roman" w:hAnsi="Times New Roman" w:cs="Times New Roman"/>
          <w:sz w:val="20"/>
          <w:szCs w:val="20"/>
        </w:rPr>
        <w:t xml:space="preserve"> которого принимаются обязательства), правовых оснований, учетных номеров денежных обязательств.</w:t>
      </w:r>
    </w:p>
    <w:p w:rsidR="00710DEF" w:rsidRPr="004D08C3" w:rsidRDefault="00710DEF" w:rsidP="00710DEF">
      <w:pPr>
        <w:pStyle w:val="a3"/>
        <w:ind w:firstLine="284"/>
        <w:jc w:val="both"/>
        <w:rPr>
          <w:rFonts w:ascii="Times New Roman" w:hAnsi="Times New Roman" w:cs="Times New Roman"/>
          <w:sz w:val="20"/>
          <w:szCs w:val="20"/>
        </w:rPr>
      </w:pP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3.9.2. </w:t>
      </w:r>
      <w:r w:rsidRPr="004D08C3">
        <w:rPr>
          <w:rFonts w:ascii="Times New Roman" w:hAnsi="Times New Roman" w:cs="Times New Roman"/>
          <w:sz w:val="20"/>
          <w:szCs w:val="20"/>
        </w:rPr>
        <w:t>Аналитический учет расчетов по оплате труда и стипендиям ведется в Журнале операций расчетов по оплате труда, денежному довольствию и стипендиям в разрезе контрагентов (сотрудников, получателей выплат), групп контрагентов, учетных номеров денежных обязательств.</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3.9.3. </w:t>
      </w:r>
      <w:r w:rsidRPr="004D08C3">
        <w:rPr>
          <w:rFonts w:ascii="Times New Roman" w:hAnsi="Times New Roman" w:cs="Times New Roman"/>
          <w:sz w:val="20"/>
          <w:szCs w:val="20"/>
        </w:rPr>
        <w:t xml:space="preserve"> Аналитический учет удержаний из заработной платы ведется в разрезе каждого сотрудника и  удержаний из заработной платы.</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3.9.4. </w:t>
      </w:r>
      <w:r w:rsidRPr="004D08C3">
        <w:rPr>
          <w:rFonts w:ascii="Times New Roman" w:hAnsi="Times New Roman" w:cs="Times New Roman"/>
          <w:sz w:val="20"/>
          <w:szCs w:val="20"/>
        </w:rPr>
        <w:t>Аналитический учет расчетов по пенсиям, пособиям и иным социальным выплатам ведется в Журнале по прочим операциям в порядке, установленном учреждением в рамках формирования учетной политики, в разрезе контрагентов (получателей выплат), групп контрагентов, учетных номеров денежных обязательств.</w:t>
      </w:r>
    </w:p>
    <w:p w:rsidR="00710DEF" w:rsidRPr="004D08C3" w:rsidRDefault="00710DEF" w:rsidP="00710DEF">
      <w:pPr>
        <w:pStyle w:val="a3"/>
        <w:jc w:val="center"/>
        <w:rPr>
          <w:rFonts w:ascii="Times New Roman" w:hAnsi="Times New Roman" w:cs="Times New Roman"/>
          <w:b/>
          <w:sz w:val="20"/>
          <w:szCs w:val="20"/>
        </w:rPr>
      </w:pPr>
    </w:p>
    <w:p w:rsidR="00710DEF" w:rsidRPr="004D08C3" w:rsidRDefault="00710DEF" w:rsidP="00710DEF">
      <w:pPr>
        <w:pStyle w:val="a3"/>
        <w:jc w:val="center"/>
        <w:rPr>
          <w:rFonts w:ascii="Times New Roman" w:hAnsi="Times New Roman" w:cs="Times New Roman"/>
          <w:b/>
          <w:sz w:val="20"/>
          <w:szCs w:val="20"/>
        </w:rPr>
      </w:pPr>
      <w:r w:rsidRPr="004D08C3">
        <w:rPr>
          <w:rFonts w:ascii="Times New Roman" w:hAnsi="Times New Roman" w:cs="Times New Roman"/>
          <w:b/>
          <w:sz w:val="20"/>
          <w:szCs w:val="20"/>
        </w:rPr>
        <w:t>3.10.  Дебиторская и кредиторская задолженность</w:t>
      </w:r>
    </w:p>
    <w:p w:rsidR="00710DEF" w:rsidRPr="004D08C3" w:rsidRDefault="00710DEF" w:rsidP="00710DEF">
      <w:pPr>
        <w:pStyle w:val="a3"/>
        <w:ind w:firstLine="426"/>
        <w:rPr>
          <w:rFonts w:ascii="Times New Roman" w:hAnsi="Times New Roman" w:cs="Times New Roman"/>
          <w:sz w:val="20"/>
          <w:szCs w:val="20"/>
        </w:rPr>
      </w:pP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3.10.1. </w:t>
      </w:r>
      <w:r w:rsidRPr="004D08C3">
        <w:rPr>
          <w:rFonts w:ascii="Times New Roman" w:hAnsi="Times New Roman" w:cs="Times New Roman"/>
          <w:sz w:val="20"/>
          <w:szCs w:val="20"/>
        </w:rPr>
        <w:t xml:space="preserve">Дебиторская задолженность списывается с балансового учета и отражается на </w:t>
      </w:r>
      <w:proofErr w:type="spellStart"/>
      <w:r w:rsidRPr="004D08C3">
        <w:rPr>
          <w:rFonts w:ascii="Times New Roman" w:hAnsi="Times New Roman" w:cs="Times New Roman"/>
          <w:sz w:val="20"/>
          <w:szCs w:val="20"/>
        </w:rPr>
        <w:t>забалансовом</w:t>
      </w:r>
      <w:proofErr w:type="spellEnd"/>
      <w:r w:rsidRPr="004D08C3">
        <w:rPr>
          <w:rFonts w:ascii="Times New Roman" w:hAnsi="Times New Roman" w:cs="Times New Roman"/>
          <w:sz w:val="20"/>
          <w:szCs w:val="20"/>
        </w:rPr>
        <w:t xml:space="preserve"> счете 04 «Задолженность неплатежеспособных дебиторов» на основании приказа руководителя  и решения комиссии по поступлению и выбытию активов о признании задолженности безнадежной к взысканию.  При отсутствии оснований для возобновления процедуры взыскания задолженности, предусмотренных законодательством РФ</w:t>
      </w:r>
      <w:proofErr w:type="gramStart"/>
      <w:r w:rsidRPr="004D08C3">
        <w:rPr>
          <w:rFonts w:ascii="Times New Roman" w:hAnsi="Times New Roman" w:cs="Times New Roman"/>
          <w:sz w:val="20"/>
          <w:szCs w:val="20"/>
        </w:rPr>
        <w:t xml:space="preserve"> ,</w:t>
      </w:r>
      <w:proofErr w:type="gramEnd"/>
      <w:r w:rsidRPr="004D08C3">
        <w:rPr>
          <w:rFonts w:ascii="Times New Roman" w:hAnsi="Times New Roman" w:cs="Times New Roman"/>
          <w:sz w:val="20"/>
          <w:szCs w:val="20"/>
        </w:rPr>
        <w:t xml:space="preserve"> списанная с балансового учета задолженность, признанная безнадежной к взысканию к </w:t>
      </w:r>
      <w:proofErr w:type="spellStart"/>
      <w:r w:rsidRPr="004D08C3">
        <w:rPr>
          <w:rFonts w:ascii="Times New Roman" w:hAnsi="Times New Roman" w:cs="Times New Roman"/>
          <w:sz w:val="20"/>
          <w:szCs w:val="20"/>
        </w:rPr>
        <w:t>забалансовому</w:t>
      </w:r>
      <w:proofErr w:type="spellEnd"/>
      <w:r w:rsidRPr="004D08C3">
        <w:rPr>
          <w:rFonts w:ascii="Times New Roman" w:hAnsi="Times New Roman" w:cs="Times New Roman"/>
          <w:sz w:val="20"/>
          <w:szCs w:val="20"/>
        </w:rPr>
        <w:t xml:space="preserve"> учету не принимается.  С </w:t>
      </w:r>
      <w:proofErr w:type="spellStart"/>
      <w:r w:rsidRPr="004D08C3">
        <w:rPr>
          <w:rFonts w:ascii="Times New Roman" w:hAnsi="Times New Roman" w:cs="Times New Roman"/>
          <w:sz w:val="20"/>
          <w:szCs w:val="20"/>
        </w:rPr>
        <w:t>забалансового</w:t>
      </w:r>
      <w:proofErr w:type="spellEnd"/>
      <w:r w:rsidRPr="004D08C3">
        <w:rPr>
          <w:rFonts w:ascii="Times New Roman" w:hAnsi="Times New Roman" w:cs="Times New Roman"/>
          <w:sz w:val="20"/>
          <w:szCs w:val="20"/>
        </w:rPr>
        <w:t xml:space="preserve"> счета задолженность списывается   на основании приказа руководителя после того, как указанная комиссия признает ее безнадежной к взысканию в порядке, утвержденном Положением о признании дебиторской задолженности безнадежной к взысканию</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Основание:</w:t>
      </w:r>
      <w:r w:rsidRPr="004D08C3">
        <w:rPr>
          <w:rFonts w:ascii="Times New Roman" w:hAnsi="Times New Roman" w:cs="Times New Roman"/>
          <w:sz w:val="20"/>
          <w:szCs w:val="20"/>
        </w:rPr>
        <w:t xml:space="preserve"> пункты 339, 340 Инструкции к Единому плану счетов № 157н.</w:t>
      </w:r>
    </w:p>
    <w:p w:rsidR="00710DEF" w:rsidRPr="004D08C3" w:rsidRDefault="00710DEF" w:rsidP="00710DEF">
      <w:pPr>
        <w:pStyle w:val="a3"/>
        <w:ind w:firstLine="284"/>
        <w:jc w:val="both"/>
        <w:rPr>
          <w:rFonts w:ascii="Times New Roman" w:hAnsi="Times New Roman" w:cs="Times New Roman"/>
          <w:sz w:val="20"/>
          <w:szCs w:val="20"/>
        </w:rPr>
      </w:pP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3.10.2. </w:t>
      </w:r>
      <w:r w:rsidRPr="004D08C3">
        <w:rPr>
          <w:rFonts w:ascii="Times New Roman" w:hAnsi="Times New Roman" w:cs="Times New Roman"/>
          <w:sz w:val="20"/>
          <w:szCs w:val="20"/>
        </w:rPr>
        <w:t>Кредиторская задолженность, не востребованная кредитором, списывается на финансовый результат на основании приказа руководителя учреждения. Решение о списании принимается на основании данных проведенной инвентаризации и служебной записки главного бухгалтера о выявлении кредиторской задолженности, не востребованной кредиторами, срок исковой давности по которой истек. Срок исковой давности определяется в соответствии с законодательством РФ.</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xml:space="preserve">Одновременно списанная с балансового учета кредиторская задолженность отражается на </w:t>
      </w:r>
      <w:proofErr w:type="spellStart"/>
      <w:r w:rsidRPr="004D08C3">
        <w:rPr>
          <w:rFonts w:ascii="Times New Roman" w:hAnsi="Times New Roman" w:cs="Times New Roman"/>
          <w:sz w:val="20"/>
          <w:szCs w:val="20"/>
        </w:rPr>
        <w:t>забалансовом</w:t>
      </w:r>
      <w:proofErr w:type="spellEnd"/>
      <w:r w:rsidRPr="004D08C3">
        <w:rPr>
          <w:rFonts w:ascii="Times New Roman" w:hAnsi="Times New Roman" w:cs="Times New Roman"/>
          <w:sz w:val="20"/>
          <w:szCs w:val="20"/>
        </w:rPr>
        <w:t xml:space="preserve"> счете 20 «Задолженность, невостребованная кредиторами».</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xml:space="preserve">Списание задолженности с </w:t>
      </w:r>
      <w:proofErr w:type="spellStart"/>
      <w:r w:rsidRPr="004D08C3">
        <w:rPr>
          <w:rFonts w:ascii="Times New Roman" w:hAnsi="Times New Roman" w:cs="Times New Roman"/>
          <w:sz w:val="20"/>
          <w:szCs w:val="20"/>
        </w:rPr>
        <w:t>забалансового</w:t>
      </w:r>
      <w:proofErr w:type="spellEnd"/>
      <w:r w:rsidRPr="004D08C3">
        <w:rPr>
          <w:rFonts w:ascii="Times New Roman" w:hAnsi="Times New Roman" w:cs="Times New Roman"/>
          <w:sz w:val="20"/>
          <w:szCs w:val="20"/>
        </w:rPr>
        <w:t xml:space="preserve"> учета осуществляется по итогам инвентаризации задолженности на основании решения инвентаризационной комиссии учреждения:</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по истечении срока исковой давности.</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Кредиторская задолженность списывается отдельно по каждому обязательству (кредитору).</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Основание:</w:t>
      </w:r>
      <w:r w:rsidRPr="004D08C3">
        <w:rPr>
          <w:rFonts w:ascii="Times New Roman" w:hAnsi="Times New Roman" w:cs="Times New Roman"/>
          <w:sz w:val="20"/>
          <w:szCs w:val="20"/>
        </w:rPr>
        <w:t xml:space="preserve"> пункты 371, 372 Инструкции к Единому плану счетов № 157н.</w:t>
      </w:r>
    </w:p>
    <w:p w:rsidR="00710DEF" w:rsidRPr="004D08C3" w:rsidRDefault="00710DEF" w:rsidP="00710DEF">
      <w:pPr>
        <w:pStyle w:val="a3"/>
        <w:ind w:firstLine="284"/>
        <w:jc w:val="both"/>
        <w:rPr>
          <w:rFonts w:ascii="Times New Roman" w:hAnsi="Times New Roman" w:cs="Times New Roman"/>
          <w:sz w:val="20"/>
          <w:szCs w:val="20"/>
        </w:rPr>
      </w:pP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3.10.3. </w:t>
      </w:r>
      <w:r w:rsidRPr="004D08C3">
        <w:rPr>
          <w:rFonts w:ascii="Times New Roman" w:hAnsi="Times New Roman" w:cs="Times New Roman"/>
          <w:sz w:val="20"/>
          <w:szCs w:val="20"/>
        </w:rPr>
        <w:t xml:space="preserve">Особенности учета дебиторской и кредиторской задолженности определяются </w:t>
      </w:r>
      <w:r w:rsidRPr="00AF6AD6">
        <w:rPr>
          <w:rFonts w:ascii="Times New Roman" w:hAnsi="Times New Roman" w:cs="Times New Roman"/>
          <w:b/>
          <w:sz w:val="20"/>
          <w:szCs w:val="20"/>
        </w:rPr>
        <w:t>Приложением № 8</w:t>
      </w:r>
      <w:r w:rsidRPr="004D08C3">
        <w:rPr>
          <w:rFonts w:ascii="Times New Roman" w:hAnsi="Times New Roman" w:cs="Times New Roman"/>
          <w:sz w:val="20"/>
          <w:szCs w:val="20"/>
        </w:rPr>
        <w:t>, разработанным в дополнение к настоящей учетной политике.</w:t>
      </w:r>
    </w:p>
    <w:p w:rsidR="00710DEF" w:rsidRPr="004D08C3" w:rsidRDefault="00710DEF" w:rsidP="00710DEF">
      <w:pPr>
        <w:pStyle w:val="a3"/>
        <w:ind w:firstLine="284"/>
        <w:jc w:val="center"/>
        <w:rPr>
          <w:rFonts w:ascii="Times New Roman" w:hAnsi="Times New Roman" w:cs="Times New Roman"/>
          <w:b/>
          <w:sz w:val="20"/>
          <w:szCs w:val="20"/>
        </w:rPr>
      </w:pPr>
    </w:p>
    <w:p w:rsidR="00710DEF" w:rsidRPr="004D08C3" w:rsidRDefault="00710DEF" w:rsidP="00710DEF">
      <w:pPr>
        <w:pStyle w:val="a3"/>
        <w:ind w:firstLine="284"/>
        <w:jc w:val="center"/>
        <w:rPr>
          <w:rFonts w:ascii="Times New Roman" w:hAnsi="Times New Roman" w:cs="Times New Roman"/>
          <w:b/>
          <w:sz w:val="20"/>
          <w:szCs w:val="20"/>
        </w:rPr>
      </w:pPr>
      <w:r w:rsidRPr="004D08C3">
        <w:rPr>
          <w:rFonts w:ascii="Times New Roman" w:hAnsi="Times New Roman" w:cs="Times New Roman"/>
          <w:b/>
          <w:sz w:val="20"/>
          <w:szCs w:val="20"/>
        </w:rPr>
        <w:t>3.11. Финансовый результат</w:t>
      </w:r>
    </w:p>
    <w:p w:rsidR="00710DEF" w:rsidRPr="004D08C3" w:rsidRDefault="00710DEF" w:rsidP="00710DEF">
      <w:pPr>
        <w:pStyle w:val="a3"/>
        <w:ind w:firstLine="284"/>
        <w:jc w:val="both"/>
        <w:rPr>
          <w:rFonts w:ascii="Times New Roman" w:hAnsi="Times New Roman" w:cs="Times New Roman"/>
          <w:sz w:val="20"/>
          <w:szCs w:val="20"/>
        </w:rPr>
      </w:pP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В бухгалтерском учете операции по начислению НДС и налогу на прибыль отражаются по статье КОСГУ 189 «Иные доходы».</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Основание: </w:t>
      </w:r>
      <w:r w:rsidRPr="004D08C3">
        <w:rPr>
          <w:rFonts w:ascii="Times New Roman" w:hAnsi="Times New Roman" w:cs="Times New Roman"/>
          <w:sz w:val="20"/>
          <w:szCs w:val="20"/>
        </w:rPr>
        <w:t>пункт 9 Приказа Минфина России от 29 ноября 2017 № 209н.</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3.11.1.</w:t>
      </w:r>
      <w:r w:rsidRPr="004D08C3">
        <w:rPr>
          <w:rFonts w:ascii="Times New Roman" w:hAnsi="Times New Roman" w:cs="Times New Roman"/>
          <w:sz w:val="20"/>
          <w:szCs w:val="20"/>
        </w:rPr>
        <w:t xml:space="preserve">  На счете 401 40 «Доходы будущих периодов» учитываются доходы, полученные (начисленные) в текущем году:</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-доходы по соглашениям о предоставлении субсидии  в очередных финансовых годах;</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-доходы от предоставления права пользования активом (арендная плата);</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sz w:val="20"/>
          <w:szCs w:val="20"/>
        </w:rPr>
        <w:t>-доходы от безвозмездных поступлений денежных средств (включая гранты) или доходы от безвозмездно полученных иных активов, предоставленных на условиях при передаче актива;</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sz w:val="20"/>
          <w:szCs w:val="20"/>
        </w:rPr>
        <w:t>-иные аналогичные доходы.</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sz w:val="20"/>
          <w:szCs w:val="20"/>
        </w:rPr>
        <w:t>По мере реализации условий при передаче активов в части, относящейся к отчетному периоду, доходы будущих периодов признаются в бухгалтерском учете в составе доходов текущего отчетного периода.</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Для отражения операции на счетах учета оформляется расчет и справка бухгалтера ф. 0504833.</w:t>
      </w:r>
    </w:p>
    <w:p w:rsidR="00710DEF" w:rsidRPr="004D08C3" w:rsidRDefault="00710DEF" w:rsidP="00710DEF">
      <w:pPr>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t>Основание:</w:t>
      </w:r>
      <w:r w:rsidRPr="004D08C3">
        <w:rPr>
          <w:rFonts w:ascii="Times New Roman" w:hAnsi="Times New Roman" w:cs="Times New Roman"/>
          <w:sz w:val="20"/>
          <w:szCs w:val="20"/>
        </w:rPr>
        <w:t xml:space="preserve"> пункт 301 Инструкции к Единому плану счетов № 157н,</w:t>
      </w:r>
      <w:r w:rsidR="00AF6AD6">
        <w:rPr>
          <w:rFonts w:ascii="Times New Roman" w:hAnsi="Times New Roman" w:cs="Times New Roman"/>
          <w:sz w:val="20"/>
          <w:szCs w:val="20"/>
        </w:rPr>
        <w:t xml:space="preserve"> </w:t>
      </w:r>
      <w:r w:rsidRPr="004D08C3">
        <w:rPr>
          <w:rFonts w:ascii="Times New Roman" w:hAnsi="Times New Roman" w:cs="Times New Roman"/>
          <w:sz w:val="20"/>
          <w:szCs w:val="20"/>
        </w:rPr>
        <w:t>пункт 25 Стандарта «Аренда»</w:t>
      </w:r>
      <w:proofErr w:type="gramStart"/>
      <w:r w:rsidRPr="004D08C3">
        <w:rPr>
          <w:rFonts w:ascii="Times New Roman" w:hAnsi="Times New Roman" w:cs="Times New Roman"/>
          <w:sz w:val="20"/>
          <w:szCs w:val="20"/>
        </w:rPr>
        <w:t>,п</w:t>
      </w:r>
      <w:proofErr w:type="gramEnd"/>
      <w:r w:rsidRPr="004D08C3">
        <w:rPr>
          <w:rFonts w:ascii="Times New Roman" w:hAnsi="Times New Roman" w:cs="Times New Roman"/>
          <w:sz w:val="20"/>
          <w:szCs w:val="20"/>
        </w:rPr>
        <w:t>ункты 40,54 Стандарта «Доходы».</w:t>
      </w:r>
    </w:p>
    <w:p w:rsidR="00710DEF" w:rsidRPr="004D08C3" w:rsidRDefault="00710DEF" w:rsidP="00710DEF">
      <w:pPr>
        <w:autoSpaceDE w:val="0"/>
        <w:autoSpaceDN w:val="0"/>
        <w:adjustRightInd w:val="0"/>
        <w:spacing w:after="0" w:line="240" w:lineRule="auto"/>
        <w:ind w:firstLine="284"/>
        <w:jc w:val="both"/>
        <w:rPr>
          <w:rFonts w:ascii="Times New Roman" w:eastAsia="Times New Roman" w:hAnsi="Times New Roman" w:cs="Times New Roman"/>
          <w:sz w:val="20"/>
          <w:szCs w:val="20"/>
        </w:rPr>
      </w:pPr>
      <w:r w:rsidRPr="004D08C3">
        <w:rPr>
          <w:rFonts w:ascii="Times New Roman" w:hAnsi="Times New Roman" w:cs="Times New Roman"/>
          <w:b/>
          <w:sz w:val="20"/>
          <w:szCs w:val="20"/>
        </w:rPr>
        <w:t xml:space="preserve">3.11.2. </w:t>
      </w:r>
      <w:proofErr w:type="gramStart"/>
      <w:r w:rsidRPr="004D08C3">
        <w:rPr>
          <w:rFonts w:ascii="Times New Roman" w:hAnsi="Times New Roman" w:cs="Times New Roman"/>
          <w:sz w:val="20"/>
          <w:szCs w:val="20"/>
        </w:rPr>
        <w:t>П</w:t>
      </w:r>
      <w:r w:rsidRPr="004D08C3">
        <w:rPr>
          <w:rFonts w:ascii="Times New Roman" w:hAnsi="Times New Roman" w:cs="Times New Roman"/>
          <w:sz w:val="20"/>
          <w:szCs w:val="20"/>
          <w:shd w:val="clear" w:color="auto" w:fill="FFFFFF"/>
        </w:rPr>
        <w:t>ри отражении в бухгалтерском</w:t>
      </w:r>
      <w:r w:rsidRPr="004D08C3">
        <w:rPr>
          <w:rStyle w:val="matches"/>
          <w:rFonts w:ascii="Times New Roman" w:hAnsi="Times New Roman" w:cs="Times New Roman"/>
          <w:sz w:val="20"/>
          <w:szCs w:val="20"/>
        </w:rPr>
        <w:t> учете</w:t>
      </w:r>
      <w:r w:rsidRPr="004D08C3">
        <w:rPr>
          <w:rFonts w:ascii="Times New Roman" w:hAnsi="Times New Roman" w:cs="Times New Roman"/>
          <w:sz w:val="20"/>
          <w:szCs w:val="20"/>
          <w:shd w:val="clear" w:color="auto" w:fill="FFFFFF"/>
        </w:rPr>
        <w:t> доходов, расходов, фактов хозяйственной жизни, иных объектов бухгалтерского</w:t>
      </w:r>
      <w:r w:rsidRPr="004D08C3">
        <w:rPr>
          <w:rStyle w:val="matches"/>
          <w:rFonts w:ascii="Times New Roman" w:hAnsi="Times New Roman" w:cs="Times New Roman"/>
          <w:sz w:val="20"/>
          <w:szCs w:val="20"/>
        </w:rPr>
        <w:t> учета</w:t>
      </w:r>
      <w:r w:rsidRPr="004D08C3">
        <w:rPr>
          <w:rFonts w:ascii="Times New Roman" w:hAnsi="Times New Roman" w:cs="Times New Roman"/>
          <w:sz w:val="20"/>
          <w:szCs w:val="20"/>
          <w:shd w:val="clear" w:color="auto" w:fill="FFFFFF"/>
        </w:rPr>
        <w:t>, возникающих в результате заключения учреждением</w:t>
      </w:r>
      <w:r w:rsidRPr="004D08C3">
        <w:rPr>
          <w:rStyle w:val="matches"/>
          <w:rFonts w:ascii="Times New Roman" w:hAnsi="Times New Roman" w:cs="Times New Roman"/>
          <w:sz w:val="20"/>
          <w:szCs w:val="20"/>
        </w:rPr>
        <w:t> договоров</w:t>
      </w:r>
      <w:r w:rsidRPr="004D08C3">
        <w:rPr>
          <w:rFonts w:ascii="Times New Roman" w:hAnsi="Times New Roman" w:cs="Times New Roman"/>
          <w:sz w:val="20"/>
          <w:szCs w:val="20"/>
          <w:shd w:val="clear" w:color="auto" w:fill="FFFFFF"/>
        </w:rPr>
        <w:t> подряда, возмездного оказания услуг, срок действия которых превышает один год (далее –</w:t>
      </w:r>
      <w:r w:rsidRPr="004D08C3">
        <w:rPr>
          <w:rStyle w:val="matches"/>
          <w:rFonts w:ascii="Times New Roman" w:hAnsi="Times New Roman" w:cs="Times New Roman"/>
          <w:sz w:val="20"/>
          <w:szCs w:val="20"/>
        </w:rPr>
        <w:t> долгосрочные договоры</w:t>
      </w:r>
      <w:r w:rsidRPr="004D08C3">
        <w:rPr>
          <w:rFonts w:ascii="Times New Roman" w:hAnsi="Times New Roman" w:cs="Times New Roman"/>
          <w:sz w:val="20"/>
          <w:szCs w:val="20"/>
          <w:shd w:val="clear" w:color="auto" w:fill="FFFFFF"/>
        </w:rPr>
        <w:t>) и выполнения учреждением  работ (услуг) по</w:t>
      </w:r>
      <w:r w:rsidRPr="004D08C3">
        <w:rPr>
          <w:rStyle w:val="matches"/>
          <w:rFonts w:ascii="Times New Roman" w:hAnsi="Times New Roman" w:cs="Times New Roman"/>
          <w:sz w:val="20"/>
          <w:szCs w:val="20"/>
        </w:rPr>
        <w:t> долгосрочным договорам</w:t>
      </w:r>
      <w:r w:rsidRPr="004D08C3">
        <w:rPr>
          <w:rFonts w:ascii="Times New Roman" w:hAnsi="Times New Roman" w:cs="Times New Roman"/>
          <w:sz w:val="20"/>
          <w:szCs w:val="20"/>
          <w:shd w:val="clear" w:color="auto" w:fill="FFFFFF"/>
        </w:rPr>
        <w:t>, а также при раскрытии в бухгалтерской (финансовой) отчетности информации о таких объектах бухгалтерского</w:t>
      </w:r>
      <w:r w:rsidRPr="004D08C3">
        <w:rPr>
          <w:rStyle w:val="matches"/>
          <w:rFonts w:ascii="Times New Roman" w:hAnsi="Times New Roman" w:cs="Times New Roman"/>
          <w:sz w:val="20"/>
          <w:szCs w:val="20"/>
        </w:rPr>
        <w:t> учета</w:t>
      </w:r>
      <w:r w:rsidRPr="004D08C3">
        <w:rPr>
          <w:rFonts w:ascii="Times New Roman" w:hAnsi="Times New Roman" w:cs="Times New Roman"/>
          <w:sz w:val="20"/>
          <w:szCs w:val="20"/>
          <w:shd w:val="clear" w:color="auto" w:fill="FFFFFF"/>
        </w:rPr>
        <w:t>, если иное не установлено другими</w:t>
      </w:r>
      <w:proofErr w:type="gramEnd"/>
      <w:r w:rsidRPr="004D08C3">
        <w:rPr>
          <w:rFonts w:ascii="Times New Roman" w:hAnsi="Times New Roman" w:cs="Times New Roman"/>
          <w:sz w:val="20"/>
          <w:szCs w:val="20"/>
          <w:shd w:val="clear" w:color="auto" w:fill="FFFFFF"/>
        </w:rPr>
        <w:t xml:space="preserve"> </w:t>
      </w:r>
      <w:proofErr w:type="gramStart"/>
      <w:r w:rsidRPr="004D08C3">
        <w:rPr>
          <w:rFonts w:ascii="Times New Roman" w:hAnsi="Times New Roman" w:cs="Times New Roman"/>
          <w:sz w:val="20"/>
          <w:szCs w:val="20"/>
          <w:shd w:val="clear" w:color="auto" w:fill="FFFFFF"/>
        </w:rPr>
        <w:t>федеральными стандартами бухгалтерского</w:t>
      </w:r>
      <w:r w:rsidRPr="004D08C3">
        <w:rPr>
          <w:rStyle w:val="matches"/>
          <w:rFonts w:ascii="Times New Roman" w:hAnsi="Times New Roman" w:cs="Times New Roman"/>
          <w:sz w:val="20"/>
          <w:szCs w:val="20"/>
        </w:rPr>
        <w:t> учета</w:t>
      </w:r>
      <w:r w:rsidRPr="004D08C3">
        <w:rPr>
          <w:rFonts w:ascii="Times New Roman" w:hAnsi="Times New Roman" w:cs="Times New Roman"/>
          <w:sz w:val="20"/>
          <w:szCs w:val="20"/>
          <w:shd w:val="clear" w:color="auto" w:fill="FFFFFF"/>
        </w:rPr>
        <w:t> для организаций государственного сектора, единой методологией бюджетного</w:t>
      </w:r>
      <w:r w:rsidRPr="004D08C3">
        <w:rPr>
          <w:rStyle w:val="matches"/>
          <w:rFonts w:ascii="Times New Roman" w:hAnsi="Times New Roman" w:cs="Times New Roman"/>
          <w:sz w:val="20"/>
          <w:szCs w:val="20"/>
        </w:rPr>
        <w:t> учета</w:t>
      </w:r>
      <w:r w:rsidRPr="004D08C3">
        <w:rPr>
          <w:rFonts w:ascii="Times New Roman" w:hAnsi="Times New Roman" w:cs="Times New Roman"/>
          <w:sz w:val="20"/>
          <w:szCs w:val="20"/>
          <w:shd w:val="clear" w:color="auto" w:fill="FFFFFF"/>
        </w:rPr>
        <w:t> и бюджетной отчетности, установленной в соответствии с  нормативными правовыми актами, регулирующими ведение бухгалтерского</w:t>
      </w:r>
      <w:r w:rsidRPr="004D08C3">
        <w:rPr>
          <w:rStyle w:val="matches"/>
          <w:rFonts w:ascii="Times New Roman" w:hAnsi="Times New Roman" w:cs="Times New Roman"/>
          <w:sz w:val="20"/>
          <w:szCs w:val="20"/>
        </w:rPr>
        <w:t> учета</w:t>
      </w:r>
      <w:r w:rsidRPr="004D08C3">
        <w:rPr>
          <w:rFonts w:ascii="Times New Roman" w:hAnsi="Times New Roman" w:cs="Times New Roman"/>
          <w:sz w:val="20"/>
          <w:szCs w:val="20"/>
          <w:shd w:val="clear" w:color="auto" w:fill="FFFFFF"/>
        </w:rPr>
        <w:t> и составление бухгалтерской (финансовой) отчетности) применяется Федеральный стандарт бухгалтерского</w:t>
      </w:r>
      <w:r w:rsidRPr="004D08C3">
        <w:rPr>
          <w:rStyle w:val="matches"/>
          <w:rFonts w:ascii="Times New Roman" w:hAnsi="Times New Roman" w:cs="Times New Roman"/>
          <w:sz w:val="20"/>
          <w:szCs w:val="20"/>
        </w:rPr>
        <w:t> учета</w:t>
      </w:r>
      <w:r w:rsidRPr="004D08C3">
        <w:rPr>
          <w:rFonts w:ascii="Times New Roman" w:hAnsi="Times New Roman" w:cs="Times New Roman"/>
          <w:sz w:val="20"/>
          <w:szCs w:val="20"/>
          <w:shd w:val="clear" w:color="auto" w:fill="FFFFFF"/>
        </w:rPr>
        <w:t xml:space="preserve"> для организаций государственного сектора  </w:t>
      </w:r>
      <w:r w:rsidRPr="004D08C3">
        <w:rPr>
          <w:rStyle w:val="matches"/>
          <w:rFonts w:ascii="Times New Roman" w:hAnsi="Times New Roman" w:cs="Times New Roman"/>
          <w:sz w:val="20"/>
          <w:szCs w:val="20"/>
        </w:rPr>
        <w:t>"Долгосрочные договоры</w:t>
      </w:r>
      <w:r w:rsidRPr="004D08C3">
        <w:rPr>
          <w:rFonts w:ascii="Times New Roman" w:hAnsi="Times New Roman" w:cs="Times New Roman"/>
          <w:sz w:val="20"/>
          <w:szCs w:val="20"/>
          <w:shd w:val="clear" w:color="auto" w:fill="FFFFFF"/>
        </w:rPr>
        <w:t xml:space="preserve">" (далее – СГС </w:t>
      </w:r>
      <w:r w:rsidRPr="004D08C3">
        <w:rPr>
          <w:rStyle w:val="matches"/>
          <w:rFonts w:ascii="Times New Roman" w:hAnsi="Times New Roman" w:cs="Times New Roman"/>
          <w:sz w:val="20"/>
          <w:szCs w:val="20"/>
        </w:rPr>
        <w:t>«Долгосрочные договоры</w:t>
      </w:r>
      <w:r w:rsidRPr="004D08C3">
        <w:rPr>
          <w:rFonts w:ascii="Times New Roman" w:hAnsi="Times New Roman" w:cs="Times New Roman"/>
          <w:sz w:val="20"/>
          <w:szCs w:val="20"/>
          <w:shd w:val="clear" w:color="auto" w:fill="FFFFFF"/>
        </w:rPr>
        <w:t xml:space="preserve">»), утвержденный </w:t>
      </w:r>
      <w:r w:rsidRPr="004D08C3">
        <w:rPr>
          <w:rFonts w:ascii="Times New Roman" w:eastAsia="Times New Roman" w:hAnsi="Times New Roman" w:cs="Times New Roman"/>
          <w:sz w:val="20"/>
          <w:szCs w:val="20"/>
        </w:rPr>
        <w:t>Приказом Министерства финансов Российской Федерации от 29 июня 2018 года № 145н.</w:t>
      </w:r>
      <w:proofErr w:type="gramEnd"/>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sz w:val="20"/>
          <w:szCs w:val="20"/>
          <w:shd w:val="clear" w:color="auto" w:fill="FFFFFF"/>
        </w:rPr>
        <w:t xml:space="preserve">       Доходы от оказания платных услуг по</w:t>
      </w:r>
      <w:r w:rsidRPr="004D08C3">
        <w:rPr>
          <w:rStyle w:val="matches"/>
          <w:rFonts w:ascii="Times New Roman" w:hAnsi="Times New Roman" w:cs="Times New Roman"/>
          <w:sz w:val="20"/>
          <w:szCs w:val="20"/>
        </w:rPr>
        <w:t> долгосрочным договорам</w:t>
      </w:r>
      <w:r w:rsidRPr="004D08C3">
        <w:rPr>
          <w:rFonts w:ascii="Times New Roman" w:hAnsi="Times New Roman" w:cs="Times New Roman"/>
          <w:sz w:val="20"/>
          <w:szCs w:val="20"/>
          <w:shd w:val="clear" w:color="auto" w:fill="FFFFFF"/>
        </w:rPr>
        <w:t> (абонементам), срок исполнения которых превышает один год, признаются в</w:t>
      </w:r>
      <w:r w:rsidRPr="004D08C3">
        <w:rPr>
          <w:rStyle w:val="matches"/>
          <w:rFonts w:ascii="Times New Roman" w:hAnsi="Times New Roman" w:cs="Times New Roman"/>
          <w:sz w:val="20"/>
          <w:szCs w:val="20"/>
        </w:rPr>
        <w:t> учете</w:t>
      </w:r>
      <w:r w:rsidRPr="004D08C3">
        <w:rPr>
          <w:rFonts w:ascii="Times New Roman" w:hAnsi="Times New Roman" w:cs="Times New Roman"/>
          <w:sz w:val="20"/>
          <w:szCs w:val="20"/>
          <w:shd w:val="clear" w:color="auto" w:fill="FFFFFF"/>
        </w:rPr>
        <w:t> в составе доходов будущих периодов в сумме</w:t>
      </w:r>
      <w:r w:rsidRPr="004D08C3">
        <w:rPr>
          <w:rStyle w:val="matches"/>
          <w:rFonts w:ascii="Times New Roman" w:hAnsi="Times New Roman" w:cs="Times New Roman"/>
          <w:sz w:val="20"/>
          <w:szCs w:val="20"/>
        </w:rPr>
        <w:t> договора на дату подписания договора</w:t>
      </w:r>
      <w:r w:rsidRPr="004D08C3">
        <w:rPr>
          <w:rFonts w:ascii="Times New Roman" w:hAnsi="Times New Roman" w:cs="Times New Roman"/>
          <w:sz w:val="20"/>
          <w:szCs w:val="20"/>
          <w:shd w:val="clear" w:color="auto" w:fill="FFFFFF"/>
        </w:rPr>
        <w:t>. Доходы будущих периодов признаются в текущих доходах равномерно в последний день каждого месяца в разрезе каждого</w:t>
      </w:r>
      <w:r w:rsidRPr="004D08C3">
        <w:rPr>
          <w:rStyle w:val="matches"/>
          <w:rFonts w:ascii="Times New Roman" w:hAnsi="Times New Roman" w:cs="Times New Roman"/>
          <w:sz w:val="20"/>
          <w:szCs w:val="20"/>
        </w:rPr>
        <w:t> договора</w:t>
      </w:r>
      <w:r w:rsidRPr="004D08C3">
        <w:rPr>
          <w:rFonts w:ascii="Times New Roman" w:hAnsi="Times New Roman" w:cs="Times New Roman"/>
          <w:sz w:val="20"/>
          <w:szCs w:val="20"/>
          <w:shd w:val="clear" w:color="auto" w:fill="FFFFFF"/>
        </w:rPr>
        <w:t> (абонемента). Аналогичный порядок признания доходов в текущем периоде применяется к</w:t>
      </w:r>
      <w:r w:rsidRPr="004D08C3">
        <w:rPr>
          <w:rStyle w:val="matches"/>
          <w:rFonts w:ascii="Times New Roman" w:hAnsi="Times New Roman" w:cs="Times New Roman"/>
          <w:sz w:val="20"/>
          <w:szCs w:val="20"/>
        </w:rPr>
        <w:t> договорам</w:t>
      </w:r>
      <w:r w:rsidRPr="004D08C3">
        <w:rPr>
          <w:rFonts w:ascii="Times New Roman" w:hAnsi="Times New Roman" w:cs="Times New Roman"/>
          <w:sz w:val="20"/>
          <w:szCs w:val="20"/>
          <w:shd w:val="clear" w:color="auto" w:fill="FFFFFF"/>
        </w:rPr>
        <w:t>, в соответствии с которыми услуги оказываются неравномерно.</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shd w:val="clear" w:color="auto" w:fill="FFFFFF"/>
        </w:rPr>
      </w:pPr>
      <w:r w:rsidRPr="004D08C3">
        <w:rPr>
          <w:rFonts w:ascii="Times New Roman" w:hAnsi="Times New Roman" w:cs="Times New Roman"/>
          <w:b/>
          <w:sz w:val="20"/>
          <w:szCs w:val="20"/>
          <w:shd w:val="clear" w:color="auto" w:fill="FFFFFF"/>
        </w:rPr>
        <w:t xml:space="preserve">Основание: </w:t>
      </w:r>
      <w:r w:rsidRPr="004D08C3">
        <w:rPr>
          <w:rFonts w:ascii="Times New Roman" w:hAnsi="Times New Roman" w:cs="Times New Roman"/>
          <w:sz w:val="20"/>
          <w:szCs w:val="20"/>
        </w:rPr>
        <w:t>пункт 11</w:t>
      </w:r>
      <w:r w:rsidRPr="004D08C3">
        <w:rPr>
          <w:rFonts w:ascii="Times New Roman" w:hAnsi="Times New Roman" w:cs="Times New Roman"/>
          <w:sz w:val="20"/>
          <w:szCs w:val="20"/>
          <w:shd w:val="clear" w:color="auto" w:fill="FFFFFF"/>
        </w:rPr>
        <w:t> СГС </w:t>
      </w:r>
      <w:r w:rsidRPr="004D08C3">
        <w:rPr>
          <w:rStyle w:val="matches"/>
          <w:rFonts w:ascii="Times New Roman" w:hAnsi="Times New Roman" w:cs="Times New Roman"/>
          <w:sz w:val="20"/>
          <w:szCs w:val="20"/>
        </w:rPr>
        <w:t>«Долгосрочные договоры</w:t>
      </w:r>
      <w:r w:rsidRPr="004D08C3">
        <w:rPr>
          <w:rFonts w:ascii="Times New Roman" w:hAnsi="Times New Roman" w:cs="Times New Roman"/>
          <w:sz w:val="20"/>
          <w:szCs w:val="20"/>
          <w:shd w:val="clear" w:color="auto" w:fill="FFFFFF"/>
        </w:rPr>
        <w:t xml:space="preserve">», </w:t>
      </w:r>
      <w:r w:rsidRPr="004D08C3">
        <w:rPr>
          <w:rFonts w:ascii="Times New Roman" w:hAnsi="Times New Roman" w:cs="Times New Roman"/>
          <w:sz w:val="20"/>
          <w:szCs w:val="20"/>
        </w:rPr>
        <w:t>пункт 301</w:t>
      </w:r>
      <w:r w:rsidRPr="004D08C3">
        <w:rPr>
          <w:rFonts w:ascii="Times New Roman" w:hAnsi="Times New Roman" w:cs="Times New Roman"/>
          <w:sz w:val="20"/>
          <w:szCs w:val="20"/>
          <w:shd w:val="clear" w:color="auto" w:fill="FFFFFF"/>
        </w:rPr>
        <w:t> Инструкции к Единому плану счетов № 157н.</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shd w:val="clear" w:color="auto" w:fill="FFFFFF"/>
        </w:rPr>
      </w:pPr>
      <w:r w:rsidRPr="004D08C3">
        <w:rPr>
          <w:rFonts w:ascii="Times New Roman" w:hAnsi="Times New Roman" w:cs="Times New Roman"/>
          <w:sz w:val="20"/>
          <w:szCs w:val="20"/>
          <w:shd w:val="clear" w:color="auto" w:fill="FFFFFF"/>
        </w:rPr>
        <w:t>В отношении платных услуг, по которым срок действия</w:t>
      </w:r>
      <w:r w:rsidRPr="004D08C3">
        <w:rPr>
          <w:rStyle w:val="matches"/>
          <w:rFonts w:ascii="Times New Roman" w:hAnsi="Times New Roman" w:cs="Times New Roman"/>
          <w:sz w:val="20"/>
          <w:szCs w:val="20"/>
        </w:rPr>
        <w:t> договора</w:t>
      </w:r>
      <w:r w:rsidRPr="004D08C3">
        <w:rPr>
          <w:rFonts w:ascii="Times New Roman" w:hAnsi="Times New Roman" w:cs="Times New Roman"/>
          <w:sz w:val="20"/>
          <w:szCs w:val="20"/>
          <w:shd w:val="clear" w:color="auto" w:fill="FFFFFF"/>
        </w:rPr>
        <w:t> менее года, а дата начала и окончания исполнения</w:t>
      </w:r>
      <w:r w:rsidRPr="004D08C3">
        <w:rPr>
          <w:rStyle w:val="matches"/>
          <w:rFonts w:ascii="Times New Roman" w:hAnsi="Times New Roman" w:cs="Times New Roman"/>
          <w:sz w:val="20"/>
          <w:szCs w:val="20"/>
        </w:rPr>
        <w:t> договора</w:t>
      </w:r>
      <w:r w:rsidRPr="004D08C3">
        <w:rPr>
          <w:rFonts w:ascii="Times New Roman" w:hAnsi="Times New Roman" w:cs="Times New Roman"/>
          <w:sz w:val="20"/>
          <w:szCs w:val="20"/>
          <w:shd w:val="clear" w:color="auto" w:fill="FFFFFF"/>
        </w:rPr>
        <w:t xml:space="preserve"> приходятся на разные отчетные годы, учреждение применяет положения СГС </w:t>
      </w:r>
      <w:r w:rsidRPr="004D08C3">
        <w:rPr>
          <w:rStyle w:val="matches"/>
          <w:rFonts w:ascii="Times New Roman" w:hAnsi="Times New Roman" w:cs="Times New Roman"/>
          <w:sz w:val="20"/>
          <w:szCs w:val="20"/>
        </w:rPr>
        <w:t>«Долгосрочные договоры</w:t>
      </w:r>
      <w:r w:rsidRPr="004D08C3">
        <w:rPr>
          <w:rFonts w:ascii="Times New Roman" w:hAnsi="Times New Roman" w:cs="Times New Roman"/>
          <w:sz w:val="20"/>
          <w:szCs w:val="20"/>
          <w:shd w:val="clear" w:color="auto" w:fill="FFFFFF"/>
        </w:rPr>
        <w:t xml:space="preserve">». </w:t>
      </w:r>
      <w:r w:rsidRPr="004D08C3">
        <w:rPr>
          <w:rFonts w:ascii="Times New Roman" w:hAnsi="Times New Roman" w:cs="Times New Roman"/>
          <w:sz w:val="20"/>
          <w:szCs w:val="20"/>
        </w:rPr>
        <w:br/>
      </w:r>
      <w:r w:rsidRPr="004D08C3">
        <w:rPr>
          <w:rFonts w:ascii="Times New Roman" w:hAnsi="Times New Roman" w:cs="Times New Roman"/>
          <w:b/>
          <w:sz w:val="20"/>
          <w:szCs w:val="20"/>
          <w:shd w:val="clear" w:color="auto" w:fill="FFFFFF"/>
        </w:rPr>
        <w:t>Основание:</w:t>
      </w:r>
      <w:r w:rsidRPr="004D08C3">
        <w:rPr>
          <w:rFonts w:ascii="Times New Roman" w:hAnsi="Times New Roman" w:cs="Times New Roman"/>
          <w:sz w:val="20"/>
          <w:szCs w:val="20"/>
          <w:shd w:val="clear" w:color="auto" w:fill="FFFFFF"/>
        </w:rPr>
        <w:t> </w:t>
      </w:r>
      <w:r w:rsidRPr="004D08C3">
        <w:rPr>
          <w:rFonts w:ascii="Times New Roman" w:hAnsi="Times New Roman" w:cs="Times New Roman"/>
          <w:sz w:val="20"/>
          <w:szCs w:val="20"/>
        </w:rPr>
        <w:t>пункт 5</w:t>
      </w:r>
      <w:r w:rsidRPr="004D08C3">
        <w:rPr>
          <w:rFonts w:ascii="Times New Roman" w:hAnsi="Times New Roman" w:cs="Times New Roman"/>
          <w:sz w:val="20"/>
          <w:szCs w:val="20"/>
          <w:shd w:val="clear" w:color="auto" w:fill="FFFFFF"/>
        </w:rPr>
        <w:t> СГС </w:t>
      </w:r>
      <w:r w:rsidRPr="004D08C3">
        <w:rPr>
          <w:rStyle w:val="matches"/>
          <w:rFonts w:ascii="Times New Roman" w:hAnsi="Times New Roman" w:cs="Times New Roman"/>
          <w:sz w:val="20"/>
          <w:szCs w:val="20"/>
        </w:rPr>
        <w:t>«Долгосрочные договоры</w:t>
      </w:r>
      <w:r w:rsidRPr="004D08C3">
        <w:rPr>
          <w:rFonts w:ascii="Times New Roman" w:hAnsi="Times New Roman" w:cs="Times New Roman"/>
          <w:sz w:val="20"/>
          <w:szCs w:val="20"/>
          <w:shd w:val="clear" w:color="auto" w:fill="FFFFFF"/>
        </w:rPr>
        <w:t>».</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b/>
          <w:sz w:val="20"/>
          <w:szCs w:val="20"/>
        </w:rPr>
      </w:pPr>
      <w:r w:rsidRPr="004D08C3">
        <w:rPr>
          <w:rFonts w:ascii="Times New Roman" w:hAnsi="Times New Roman" w:cs="Times New Roman"/>
          <w:sz w:val="20"/>
          <w:szCs w:val="20"/>
          <w:shd w:val="clear" w:color="auto" w:fill="FFFFFF"/>
        </w:rPr>
        <w:t xml:space="preserve">Расходы учреждения, понесенные в связи с выполненными работами (оказанными услугами), формируют себестоимость выполнения работ по </w:t>
      </w:r>
      <w:r w:rsidRPr="004D08C3">
        <w:rPr>
          <w:rStyle w:val="matches"/>
          <w:rFonts w:ascii="Times New Roman" w:hAnsi="Times New Roman" w:cs="Times New Roman"/>
          <w:sz w:val="20"/>
          <w:szCs w:val="20"/>
        </w:rPr>
        <w:t>долгосрочному договору</w:t>
      </w:r>
      <w:r w:rsidRPr="004D08C3">
        <w:rPr>
          <w:rFonts w:ascii="Times New Roman" w:hAnsi="Times New Roman" w:cs="Times New Roman"/>
          <w:sz w:val="20"/>
          <w:szCs w:val="20"/>
          <w:shd w:val="clear" w:color="auto" w:fill="FFFFFF"/>
        </w:rPr>
        <w:t>, за отчетный период, относимую на финансовый результат отчетного периода.</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b/>
          <w:sz w:val="20"/>
          <w:szCs w:val="20"/>
        </w:rPr>
      </w:pPr>
      <w:r w:rsidRPr="004D08C3">
        <w:rPr>
          <w:rFonts w:ascii="Times New Roman" w:hAnsi="Times New Roman" w:cs="Times New Roman"/>
          <w:b/>
          <w:sz w:val="20"/>
          <w:szCs w:val="20"/>
          <w:shd w:val="clear" w:color="auto" w:fill="FFFFFF"/>
        </w:rPr>
        <w:t>Основание:</w:t>
      </w:r>
      <w:r w:rsidRPr="004D08C3">
        <w:rPr>
          <w:rFonts w:ascii="Times New Roman" w:hAnsi="Times New Roman" w:cs="Times New Roman"/>
          <w:sz w:val="20"/>
          <w:szCs w:val="20"/>
          <w:shd w:val="clear" w:color="auto" w:fill="FFFFFF"/>
        </w:rPr>
        <w:t> </w:t>
      </w:r>
      <w:r w:rsidRPr="004D08C3">
        <w:rPr>
          <w:rFonts w:ascii="Times New Roman" w:hAnsi="Times New Roman" w:cs="Times New Roman"/>
          <w:sz w:val="20"/>
          <w:szCs w:val="20"/>
        </w:rPr>
        <w:t>пункт 12</w:t>
      </w:r>
      <w:r w:rsidRPr="004D08C3">
        <w:rPr>
          <w:rFonts w:ascii="Times New Roman" w:hAnsi="Times New Roman" w:cs="Times New Roman"/>
          <w:sz w:val="20"/>
          <w:szCs w:val="20"/>
          <w:shd w:val="clear" w:color="auto" w:fill="FFFFFF"/>
        </w:rPr>
        <w:t> СГС </w:t>
      </w:r>
      <w:r w:rsidRPr="004D08C3">
        <w:rPr>
          <w:rStyle w:val="matches"/>
          <w:rFonts w:ascii="Times New Roman" w:hAnsi="Times New Roman" w:cs="Times New Roman"/>
          <w:sz w:val="20"/>
          <w:szCs w:val="20"/>
        </w:rPr>
        <w:t>«Долгосрочные договоры</w:t>
      </w:r>
      <w:r w:rsidRPr="004D08C3">
        <w:rPr>
          <w:rFonts w:ascii="Times New Roman" w:hAnsi="Times New Roman" w:cs="Times New Roman"/>
          <w:sz w:val="20"/>
          <w:szCs w:val="20"/>
          <w:shd w:val="clear" w:color="auto" w:fill="FFFFFF"/>
        </w:rPr>
        <w:t>».</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3.11.3. </w:t>
      </w:r>
      <w:r w:rsidRPr="004D08C3">
        <w:rPr>
          <w:rFonts w:ascii="Times New Roman" w:hAnsi="Times New Roman" w:cs="Times New Roman"/>
          <w:sz w:val="20"/>
          <w:szCs w:val="20"/>
        </w:rPr>
        <w:t xml:space="preserve">В составе расходов будущих периодов на счете КБК Х.401.50.000 «Расходы будущих периодов» отражаются расходы </w:t>
      </w:r>
      <w:proofErr w:type="gramStart"/>
      <w:r w:rsidRPr="004D08C3">
        <w:rPr>
          <w:rFonts w:ascii="Times New Roman" w:hAnsi="Times New Roman" w:cs="Times New Roman"/>
          <w:sz w:val="20"/>
          <w:szCs w:val="20"/>
        </w:rPr>
        <w:t>по</w:t>
      </w:r>
      <w:proofErr w:type="gramEnd"/>
      <w:r w:rsidRPr="004D08C3">
        <w:rPr>
          <w:rFonts w:ascii="Times New Roman" w:hAnsi="Times New Roman" w:cs="Times New Roman"/>
          <w:sz w:val="20"/>
          <w:szCs w:val="20"/>
        </w:rPr>
        <w:t>:</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lastRenderedPageBreak/>
        <w:t>страхованию имущества, гражданской ответственности;</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приобретению неисключительного права пользования нематериальными активами в течение нескольких отчетных периодов;</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xml:space="preserve"> выплате отпускных авансом;</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иные расходы, начисленные в отчетном периоде, но относящиеся к будущим отчетным периодам.</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sz w:val="20"/>
          <w:szCs w:val="20"/>
        </w:rPr>
        <w:t>Расходы на страхование имущества (гражданской ответственности), произведенные в отчетном периоде, относятся на финансовый результат текущего финансового года пропорционально календарным дням действия договора в каждом месяце.</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bCs/>
          <w:sz w:val="20"/>
          <w:szCs w:val="20"/>
        </w:rPr>
      </w:pPr>
      <w:r w:rsidRPr="004D08C3">
        <w:rPr>
          <w:rFonts w:ascii="Times New Roman" w:hAnsi="Times New Roman" w:cs="Times New Roman"/>
          <w:bCs/>
          <w:sz w:val="20"/>
          <w:szCs w:val="20"/>
        </w:rPr>
        <w:t>Расходы на выплату отпускных, произведенные в отчетном периоде, относятся на финансовый результат текущего финансового года ежемесячно в размере, соответствующем отработанному периоду, дающему право на предоставление отпуска.</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sz w:val="20"/>
          <w:szCs w:val="20"/>
        </w:rPr>
        <w:t>Расходы на приобретение неисключительных прав пользования нематериальными активами, произведенные в отчетном периоде, относятся на финансовый результат текущего финансового года пропорционально календарным дням действия договора в каждом месяце.</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sz w:val="20"/>
          <w:szCs w:val="20"/>
        </w:rPr>
        <w:t>Иные расходы, относящиеся к будущим периодам, произведенные в отчетном периоде, относятся на финансовый результат текущего финансового года равномерно по 1/</w:t>
      </w:r>
      <w:proofErr w:type="spellStart"/>
      <w:r w:rsidRPr="004D08C3">
        <w:rPr>
          <w:rFonts w:ascii="Times New Roman" w:hAnsi="Times New Roman" w:cs="Times New Roman"/>
          <w:sz w:val="20"/>
          <w:szCs w:val="20"/>
        </w:rPr>
        <w:t>n</w:t>
      </w:r>
      <w:proofErr w:type="spellEnd"/>
      <w:r w:rsidRPr="004D08C3">
        <w:rPr>
          <w:rFonts w:ascii="Times New Roman" w:hAnsi="Times New Roman" w:cs="Times New Roman"/>
          <w:sz w:val="20"/>
          <w:szCs w:val="20"/>
        </w:rPr>
        <w:t xml:space="preserve"> за месяц в течение периода, к которому они относятся, где </w:t>
      </w:r>
      <w:proofErr w:type="spellStart"/>
      <w:r w:rsidRPr="004D08C3">
        <w:rPr>
          <w:rFonts w:ascii="Times New Roman" w:hAnsi="Times New Roman" w:cs="Times New Roman"/>
          <w:sz w:val="20"/>
          <w:szCs w:val="20"/>
        </w:rPr>
        <w:t>n</w:t>
      </w:r>
      <w:proofErr w:type="spellEnd"/>
      <w:r w:rsidRPr="004D08C3">
        <w:rPr>
          <w:rFonts w:ascii="Times New Roman" w:hAnsi="Times New Roman" w:cs="Times New Roman"/>
          <w:sz w:val="20"/>
          <w:szCs w:val="20"/>
        </w:rPr>
        <w:t xml:space="preserve"> - количество месяцев, в течение которых будет осуществляться списание.</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Для отражения операции на счетах учета оформляется расчет и справка бухгалтера ф. 0504833.</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Основание:</w:t>
      </w:r>
      <w:r w:rsidRPr="004D08C3">
        <w:rPr>
          <w:rFonts w:ascii="Times New Roman" w:hAnsi="Times New Roman" w:cs="Times New Roman"/>
          <w:sz w:val="20"/>
          <w:szCs w:val="20"/>
        </w:rPr>
        <w:t xml:space="preserve"> пункты 66, 302, 302.1 Инструкции к Единому плану счетов № 157н</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3.11.4. </w:t>
      </w:r>
      <w:r w:rsidRPr="004D08C3">
        <w:rPr>
          <w:rFonts w:ascii="Times New Roman" w:hAnsi="Times New Roman" w:cs="Times New Roman"/>
          <w:sz w:val="20"/>
          <w:szCs w:val="20"/>
        </w:rPr>
        <w:t>В учреждении создаются резервы на предстоящую оплату отпусков;</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Основание:</w:t>
      </w:r>
      <w:r w:rsidRPr="004D08C3">
        <w:rPr>
          <w:rFonts w:ascii="Times New Roman" w:hAnsi="Times New Roman" w:cs="Times New Roman"/>
          <w:sz w:val="20"/>
          <w:szCs w:val="20"/>
        </w:rPr>
        <w:t xml:space="preserve"> пункты 302, 302.1 Инструкции к Единому плану счетов № 157н. письмо Минфина РФ от 20 мая 2015 г. № 02-07-07/28998 «О порядке отражения в учете операций с отложенными обязательствами» (приложение 3 «Определение оценочного значения при определении резерва на оплату отпусков за фактически отработанное время»).</w:t>
      </w:r>
    </w:p>
    <w:p w:rsidR="00710DEF" w:rsidRPr="00AF6AD6" w:rsidRDefault="00710DEF" w:rsidP="00AF6AD6">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3.11.5. </w:t>
      </w:r>
      <w:r w:rsidRPr="004D08C3">
        <w:rPr>
          <w:rFonts w:ascii="Times New Roman" w:hAnsi="Times New Roman" w:cs="Times New Roman"/>
          <w:sz w:val="20"/>
          <w:szCs w:val="20"/>
        </w:rPr>
        <w:t xml:space="preserve">Особенности порядка формирования и использования резерва предстоящих расходов определяются </w:t>
      </w:r>
      <w:r w:rsidRPr="004D08C3">
        <w:rPr>
          <w:rFonts w:ascii="Times New Roman" w:hAnsi="Times New Roman" w:cs="Times New Roman"/>
          <w:b/>
          <w:sz w:val="20"/>
          <w:szCs w:val="20"/>
        </w:rPr>
        <w:t xml:space="preserve">Приложениями № </w:t>
      </w:r>
      <w:r w:rsidRPr="00AF6AD6">
        <w:rPr>
          <w:rFonts w:ascii="Times New Roman" w:hAnsi="Times New Roman" w:cs="Times New Roman"/>
          <w:b/>
          <w:sz w:val="20"/>
          <w:szCs w:val="20"/>
        </w:rPr>
        <w:t xml:space="preserve">9 </w:t>
      </w:r>
      <w:r w:rsidRPr="00AF6AD6">
        <w:rPr>
          <w:rFonts w:ascii="Times New Roman" w:hAnsi="Times New Roman" w:cs="Times New Roman"/>
          <w:sz w:val="20"/>
          <w:szCs w:val="20"/>
        </w:rPr>
        <w:t>разработанными в дополнение к настоящей учетной политике.</w:t>
      </w:r>
    </w:p>
    <w:p w:rsidR="00710DEF" w:rsidRPr="004D08C3" w:rsidRDefault="00710DEF" w:rsidP="00AF6AD6">
      <w:pPr>
        <w:pStyle w:val="a3"/>
        <w:ind w:firstLine="284"/>
        <w:jc w:val="both"/>
        <w:rPr>
          <w:rFonts w:ascii="Times New Roman" w:hAnsi="Times New Roman" w:cs="Times New Roman"/>
          <w:sz w:val="20"/>
          <w:szCs w:val="20"/>
        </w:rPr>
      </w:pPr>
      <w:r w:rsidRPr="00AF6AD6">
        <w:rPr>
          <w:rFonts w:ascii="Times New Roman" w:hAnsi="Times New Roman" w:cs="Times New Roman"/>
          <w:b/>
          <w:sz w:val="20"/>
          <w:szCs w:val="20"/>
        </w:rPr>
        <w:t xml:space="preserve">3.11.6. </w:t>
      </w:r>
      <w:r w:rsidRPr="00AF6AD6">
        <w:rPr>
          <w:rFonts w:ascii="Times New Roman" w:hAnsi="Times New Roman" w:cs="Times New Roman"/>
          <w:sz w:val="20"/>
          <w:szCs w:val="20"/>
        </w:rPr>
        <w:t>Доходы от целевых субсидий</w:t>
      </w:r>
      <w:r w:rsidRPr="004D08C3">
        <w:rPr>
          <w:rFonts w:ascii="Times New Roman" w:hAnsi="Times New Roman" w:cs="Times New Roman"/>
          <w:sz w:val="20"/>
          <w:szCs w:val="20"/>
        </w:rPr>
        <w:t xml:space="preserve"> по соглашению, заключенному на срок более года, учреждение отражает на счетах:</w:t>
      </w:r>
    </w:p>
    <w:p w:rsidR="00710DEF" w:rsidRPr="004D08C3" w:rsidRDefault="00710DEF" w:rsidP="00710DEF">
      <w:pPr>
        <w:pStyle w:val="a3"/>
        <w:ind w:firstLine="567"/>
        <w:rPr>
          <w:rFonts w:ascii="Times New Roman" w:hAnsi="Times New Roman" w:cs="Times New Roman"/>
          <w:sz w:val="20"/>
          <w:szCs w:val="20"/>
        </w:rPr>
      </w:pPr>
      <w:r w:rsidRPr="004D08C3">
        <w:rPr>
          <w:rFonts w:ascii="Times New Roman" w:hAnsi="Times New Roman" w:cs="Times New Roman"/>
          <w:sz w:val="20"/>
          <w:szCs w:val="20"/>
        </w:rPr>
        <w:t>401.40 «Доходы будущих периодов».</w:t>
      </w:r>
    </w:p>
    <w:p w:rsidR="00710DEF" w:rsidRPr="004D08C3" w:rsidRDefault="00710DEF" w:rsidP="00710DEF">
      <w:pPr>
        <w:pStyle w:val="a3"/>
        <w:ind w:firstLine="567"/>
        <w:rPr>
          <w:rFonts w:ascii="Times New Roman" w:hAnsi="Times New Roman" w:cs="Times New Roman"/>
          <w:sz w:val="20"/>
          <w:szCs w:val="20"/>
        </w:rPr>
      </w:pPr>
    </w:p>
    <w:p w:rsidR="00710DEF" w:rsidRPr="004D08C3" w:rsidRDefault="00710DEF" w:rsidP="00710DEF">
      <w:pPr>
        <w:pStyle w:val="a3"/>
        <w:jc w:val="center"/>
        <w:rPr>
          <w:rFonts w:ascii="Times New Roman" w:hAnsi="Times New Roman" w:cs="Times New Roman"/>
          <w:b/>
          <w:sz w:val="20"/>
          <w:szCs w:val="20"/>
        </w:rPr>
      </w:pPr>
    </w:p>
    <w:p w:rsidR="00710DEF" w:rsidRPr="004D08C3" w:rsidRDefault="00710DEF" w:rsidP="00710DEF">
      <w:pPr>
        <w:pStyle w:val="a3"/>
        <w:jc w:val="center"/>
        <w:rPr>
          <w:rFonts w:ascii="Times New Roman" w:hAnsi="Times New Roman" w:cs="Times New Roman"/>
          <w:b/>
          <w:sz w:val="20"/>
          <w:szCs w:val="20"/>
        </w:rPr>
      </w:pPr>
    </w:p>
    <w:p w:rsidR="00710DEF" w:rsidRPr="004D08C3" w:rsidRDefault="00710DEF" w:rsidP="00710DEF">
      <w:pPr>
        <w:pStyle w:val="a3"/>
        <w:jc w:val="center"/>
        <w:rPr>
          <w:rFonts w:ascii="Times New Roman" w:hAnsi="Times New Roman" w:cs="Times New Roman"/>
          <w:b/>
          <w:sz w:val="20"/>
          <w:szCs w:val="20"/>
        </w:rPr>
      </w:pPr>
    </w:p>
    <w:p w:rsidR="00710DEF" w:rsidRPr="004D08C3" w:rsidRDefault="00710DEF" w:rsidP="00710DEF">
      <w:pPr>
        <w:pStyle w:val="a3"/>
        <w:jc w:val="center"/>
        <w:rPr>
          <w:rFonts w:ascii="Times New Roman" w:hAnsi="Times New Roman" w:cs="Times New Roman"/>
          <w:b/>
          <w:sz w:val="20"/>
          <w:szCs w:val="20"/>
        </w:rPr>
      </w:pPr>
      <w:r w:rsidRPr="004D08C3">
        <w:rPr>
          <w:rFonts w:ascii="Times New Roman" w:hAnsi="Times New Roman" w:cs="Times New Roman"/>
          <w:b/>
          <w:sz w:val="20"/>
          <w:szCs w:val="20"/>
        </w:rPr>
        <w:t>3.12. Обесценение активов</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b/>
          <w:sz w:val="20"/>
          <w:szCs w:val="20"/>
        </w:rPr>
      </w:pP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3.12.1. </w:t>
      </w:r>
      <w:r w:rsidRPr="004D08C3">
        <w:rPr>
          <w:rFonts w:ascii="Times New Roman" w:hAnsi="Times New Roman" w:cs="Times New Roman"/>
          <w:sz w:val="20"/>
          <w:szCs w:val="20"/>
        </w:rPr>
        <w:t>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iCs/>
          <w:sz w:val="20"/>
          <w:szCs w:val="20"/>
        </w:rPr>
      </w:pPr>
      <w:r w:rsidRPr="004D08C3">
        <w:rPr>
          <w:rFonts w:ascii="Times New Roman" w:hAnsi="Times New Roman" w:cs="Times New Roman"/>
          <w:b/>
          <w:iCs/>
          <w:sz w:val="20"/>
          <w:szCs w:val="20"/>
        </w:rPr>
        <w:t>Основание:</w:t>
      </w:r>
      <w:r w:rsidRPr="004D08C3">
        <w:rPr>
          <w:rFonts w:ascii="Times New Roman" w:hAnsi="Times New Roman" w:cs="Times New Roman"/>
          <w:iCs/>
          <w:sz w:val="20"/>
          <w:szCs w:val="20"/>
        </w:rPr>
        <w:t xml:space="preserve"> пункт 9 Стандарта "Учетная политика", пункты. 5, 6 Стандарта "Обесценение активов"</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3.12.2. </w:t>
      </w:r>
      <w:r w:rsidRPr="004D08C3">
        <w:rPr>
          <w:rFonts w:ascii="Times New Roman" w:hAnsi="Times New Roman" w:cs="Times New Roman"/>
          <w:sz w:val="20"/>
          <w:szCs w:val="20"/>
        </w:rPr>
        <w:t>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(ф. 0504087).</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iCs/>
          <w:sz w:val="20"/>
          <w:szCs w:val="20"/>
        </w:rPr>
      </w:pPr>
      <w:r w:rsidRPr="004D08C3">
        <w:rPr>
          <w:rFonts w:ascii="Times New Roman" w:hAnsi="Times New Roman" w:cs="Times New Roman"/>
          <w:b/>
          <w:iCs/>
          <w:sz w:val="20"/>
          <w:szCs w:val="20"/>
        </w:rPr>
        <w:t>Основание:</w:t>
      </w:r>
      <w:r w:rsidRPr="004D08C3">
        <w:rPr>
          <w:rFonts w:ascii="Times New Roman" w:hAnsi="Times New Roman" w:cs="Times New Roman"/>
          <w:iCs/>
          <w:sz w:val="20"/>
          <w:szCs w:val="20"/>
        </w:rPr>
        <w:t xml:space="preserve"> пункты 6, 18 Стандарта "Обесценение активов"</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3.12.3. </w:t>
      </w:r>
      <w:r w:rsidRPr="004D08C3">
        <w:rPr>
          <w:rFonts w:ascii="Times New Roman" w:hAnsi="Times New Roman" w:cs="Times New Roman"/>
          <w:sz w:val="20"/>
          <w:szCs w:val="20"/>
        </w:rPr>
        <w:t>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iCs/>
          <w:sz w:val="20"/>
          <w:szCs w:val="20"/>
        </w:rPr>
      </w:pPr>
      <w:r w:rsidRPr="004D08C3">
        <w:rPr>
          <w:rFonts w:ascii="Times New Roman" w:hAnsi="Times New Roman" w:cs="Times New Roman"/>
          <w:b/>
          <w:iCs/>
          <w:sz w:val="20"/>
          <w:szCs w:val="20"/>
        </w:rPr>
        <w:t>Основание:</w:t>
      </w:r>
      <w:r w:rsidRPr="004D08C3">
        <w:rPr>
          <w:rFonts w:ascii="Times New Roman" w:hAnsi="Times New Roman" w:cs="Times New Roman"/>
          <w:iCs/>
          <w:sz w:val="20"/>
          <w:szCs w:val="20"/>
        </w:rPr>
        <w:t xml:space="preserve"> пункт 9 Стандарта "Учетная политика"</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3.12.4. </w:t>
      </w:r>
      <w:r w:rsidRPr="004D08C3">
        <w:rPr>
          <w:rFonts w:ascii="Times New Roman" w:hAnsi="Times New Roman" w:cs="Times New Roman"/>
          <w:sz w:val="20"/>
          <w:szCs w:val="20"/>
        </w:rPr>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sz w:val="20"/>
          <w:szCs w:val="20"/>
        </w:rPr>
        <w:t>В случае если предлагается решение о проведении оценки, также указывается оптимальный метод определения справедливой стоимости актива.</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iCs/>
          <w:sz w:val="20"/>
          <w:szCs w:val="20"/>
        </w:rPr>
      </w:pPr>
      <w:r w:rsidRPr="004D08C3">
        <w:rPr>
          <w:rFonts w:ascii="Times New Roman" w:hAnsi="Times New Roman" w:cs="Times New Roman"/>
          <w:b/>
          <w:iCs/>
          <w:sz w:val="20"/>
          <w:szCs w:val="20"/>
        </w:rPr>
        <w:t>Основание:</w:t>
      </w:r>
      <w:r w:rsidRPr="004D08C3">
        <w:rPr>
          <w:rFonts w:ascii="Times New Roman" w:hAnsi="Times New Roman" w:cs="Times New Roman"/>
          <w:iCs/>
          <w:sz w:val="20"/>
          <w:szCs w:val="20"/>
        </w:rPr>
        <w:t xml:space="preserve"> пункт 9 Стандарта "Учетная политика", пункты 10,11Стандарта "Обесценение активов"</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3.12.5. </w:t>
      </w:r>
      <w:r w:rsidRPr="004D08C3">
        <w:rPr>
          <w:rFonts w:ascii="Times New Roman" w:hAnsi="Times New Roman" w:cs="Times New Roman"/>
          <w:sz w:val="20"/>
          <w:szCs w:val="20"/>
        </w:rPr>
        <w:t xml:space="preserve">При выявлении признаков возможного обесценения (снижения убытка) </w:t>
      </w:r>
      <w:r w:rsidRPr="004D08C3">
        <w:rPr>
          <w:rFonts w:ascii="Times New Roman" w:hAnsi="Times New Roman" w:cs="Times New Roman"/>
          <w:b/>
          <w:i/>
          <w:sz w:val="20"/>
          <w:szCs w:val="20"/>
        </w:rPr>
        <w:t xml:space="preserve">руководитель </w:t>
      </w:r>
      <w:r w:rsidRPr="004D08C3">
        <w:rPr>
          <w:rFonts w:ascii="Times New Roman" w:hAnsi="Times New Roman" w:cs="Times New Roman"/>
          <w:sz w:val="20"/>
          <w:szCs w:val="20"/>
        </w:rPr>
        <w:t xml:space="preserve"> принимает решение о необходимости (об отсутствии необходимости) определения справедливой стоимости такого актива.</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3.12.6. </w:t>
      </w:r>
      <w:r w:rsidRPr="004D08C3">
        <w:rPr>
          <w:rFonts w:ascii="Times New Roman" w:hAnsi="Times New Roman" w:cs="Times New Roman"/>
          <w:sz w:val="20"/>
          <w:szCs w:val="20"/>
        </w:rPr>
        <w:t>Это решение оформляется приказом с указанием метода, которым стоимость будет определена.</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iCs/>
          <w:sz w:val="20"/>
          <w:szCs w:val="20"/>
        </w:rPr>
      </w:pPr>
      <w:r w:rsidRPr="004D08C3">
        <w:rPr>
          <w:rFonts w:ascii="Times New Roman" w:hAnsi="Times New Roman" w:cs="Times New Roman"/>
          <w:b/>
          <w:iCs/>
          <w:sz w:val="20"/>
          <w:szCs w:val="20"/>
        </w:rPr>
        <w:t>Основание:</w:t>
      </w:r>
      <w:r w:rsidRPr="004D08C3">
        <w:rPr>
          <w:rFonts w:ascii="Times New Roman" w:hAnsi="Times New Roman" w:cs="Times New Roman"/>
          <w:iCs/>
          <w:sz w:val="20"/>
          <w:szCs w:val="20"/>
        </w:rPr>
        <w:t xml:space="preserve"> пункты10,22Стандарта "Обесценение активов"</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3.12.7. </w:t>
      </w:r>
      <w:r w:rsidRPr="004D08C3">
        <w:rPr>
          <w:rFonts w:ascii="Times New Roman" w:hAnsi="Times New Roman" w:cs="Times New Roman"/>
          <w:sz w:val="20"/>
          <w:szCs w:val="20"/>
        </w:rPr>
        <w:t>При определении справедливой стоимости актива также оценивается необходимость изменения оставшегося срока полезного использования актива.</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iCs/>
          <w:sz w:val="20"/>
          <w:szCs w:val="20"/>
        </w:rPr>
      </w:pPr>
      <w:r w:rsidRPr="004D08C3">
        <w:rPr>
          <w:rFonts w:ascii="Times New Roman" w:hAnsi="Times New Roman" w:cs="Times New Roman"/>
          <w:b/>
          <w:iCs/>
          <w:sz w:val="20"/>
          <w:szCs w:val="20"/>
        </w:rPr>
        <w:t>Основание:</w:t>
      </w:r>
      <w:r w:rsidRPr="004D08C3">
        <w:rPr>
          <w:rFonts w:ascii="Times New Roman" w:hAnsi="Times New Roman" w:cs="Times New Roman"/>
          <w:iCs/>
          <w:sz w:val="20"/>
          <w:szCs w:val="20"/>
        </w:rPr>
        <w:t xml:space="preserve"> пункт13Стандарта "Обесценение активов"</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3.12.8. </w:t>
      </w:r>
      <w:r w:rsidRPr="004D08C3">
        <w:rPr>
          <w:rFonts w:ascii="Times New Roman" w:hAnsi="Times New Roman" w:cs="Times New Roman"/>
          <w:sz w:val="20"/>
          <w:szCs w:val="20"/>
        </w:rPr>
        <w:t>Если по результатам определения справедливой стоимости актива выявлен убыток от обесценения, то он подлежит признанию в учете.</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iCs/>
          <w:sz w:val="20"/>
          <w:szCs w:val="20"/>
        </w:rPr>
      </w:pPr>
      <w:r w:rsidRPr="004D08C3">
        <w:rPr>
          <w:rFonts w:ascii="Times New Roman" w:hAnsi="Times New Roman" w:cs="Times New Roman"/>
          <w:b/>
          <w:iCs/>
          <w:sz w:val="20"/>
          <w:szCs w:val="20"/>
        </w:rPr>
        <w:t>Основание:</w:t>
      </w:r>
      <w:r w:rsidRPr="004D08C3">
        <w:rPr>
          <w:rFonts w:ascii="Times New Roman" w:hAnsi="Times New Roman" w:cs="Times New Roman"/>
          <w:iCs/>
          <w:sz w:val="20"/>
          <w:szCs w:val="20"/>
        </w:rPr>
        <w:t xml:space="preserve"> пункт15 Стандарта "Обесценение активов"</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lastRenderedPageBreak/>
        <w:t xml:space="preserve">3.12.9. </w:t>
      </w:r>
      <w:r w:rsidRPr="004D08C3">
        <w:rPr>
          <w:rFonts w:ascii="Times New Roman" w:hAnsi="Times New Roman" w:cs="Times New Roman"/>
          <w:sz w:val="20"/>
          <w:szCs w:val="20"/>
        </w:rPr>
        <w:t>Решение о признании убытка от обесценения актива, являющегося государственным (муниципальным) имуществом, принимается в порядке, аналогичном для принятия решения о списании такого имущества, установленного в соответствии с законодательством Российской Федерации.</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iCs/>
          <w:sz w:val="20"/>
          <w:szCs w:val="20"/>
        </w:rPr>
      </w:pPr>
      <w:r w:rsidRPr="004D08C3">
        <w:rPr>
          <w:rFonts w:ascii="Times New Roman" w:hAnsi="Times New Roman" w:cs="Times New Roman"/>
          <w:b/>
          <w:iCs/>
          <w:sz w:val="20"/>
          <w:szCs w:val="20"/>
        </w:rPr>
        <w:t>Основание:</w:t>
      </w:r>
      <w:r w:rsidRPr="004D08C3">
        <w:rPr>
          <w:rFonts w:ascii="Times New Roman" w:hAnsi="Times New Roman" w:cs="Times New Roman"/>
          <w:iCs/>
          <w:sz w:val="20"/>
          <w:szCs w:val="20"/>
        </w:rPr>
        <w:t xml:space="preserve"> пункт15 Стандарта "Обесценение активов"</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3.12.10. </w:t>
      </w:r>
      <w:r w:rsidRPr="004D08C3">
        <w:rPr>
          <w:rFonts w:ascii="Times New Roman" w:hAnsi="Times New Roman" w:cs="Times New Roman"/>
          <w:sz w:val="20"/>
          <w:szCs w:val="20"/>
        </w:rPr>
        <w:t>Убыток от обесценения актива и (или) изменение оставшегося срока полезного использования актива признается в учете на основании бухгалтерской справки (ф. 0504833) и приказа.</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iCs/>
          <w:sz w:val="20"/>
          <w:szCs w:val="20"/>
        </w:rPr>
      </w:pPr>
      <w:r w:rsidRPr="004D08C3">
        <w:rPr>
          <w:rFonts w:ascii="Times New Roman" w:hAnsi="Times New Roman" w:cs="Times New Roman"/>
          <w:b/>
          <w:iCs/>
          <w:sz w:val="20"/>
          <w:szCs w:val="20"/>
        </w:rPr>
        <w:t>Основание:</w:t>
      </w:r>
      <w:r w:rsidRPr="004D08C3">
        <w:rPr>
          <w:rFonts w:ascii="Times New Roman" w:hAnsi="Times New Roman" w:cs="Times New Roman"/>
          <w:iCs/>
          <w:sz w:val="20"/>
          <w:szCs w:val="20"/>
        </w:rPr>
        <w:t xml:space="preserve"> пункт 9 Стандарта "Обесценение активов"</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3.12.11. </w:t>
      </w:r>
      <w:r w:rsidRPr="004D08C3">
        <w:rPr>
          <w:rFonts w:ascii="Times New Roman" w:hAnsi="Times New Roman" w:cs="Times New Roman"/>
          <w:sz w:val="20"/>
          <w:szCs w:val="20"/>
        </w:rPr>
        <w:t>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iCs/>
          <w:sz w:val="20"/>
          <w:szCs w:val="20"/>
        </w:rPr>
      </w:pPr>
      <w:r w:rsidRPr="004D08C3">
        <w:rPr>
          <w:rFonts w:ascii="Times New Roman" w:hAnsi="Times New Roman" w:cs="Times New Roman"/>
          <w:b/>
          <w:iCs/>
          <w:sz w:val="20"/>
          <w:szCs w:val="20"/>
        </w:rPr>
        <w:t>Основание:</w:t>
      </w:r>
      <w:r w:rsidRPr="004D08C3">
        <w:rPr>
          <w:rFonts w:ascii="Times New Roman" w:hAnsi="Times New Roman" w:cs="Times New Roman"/>
          <w:iCs/>
          <w:sz w:val="20"/>
          <w:szCs w:val="20"/>
        </w:rPr>
        <w:t xml:space="preserve"> пункт24 Стандарта "Обесценение активов"</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3.12.12. </w:t>
      </w:r>
      <w:r w:rsidRPr="004D08C3">
        <w:rPr>
          <w:rFonts w:ascii="Times New Roman" w:hAnsi="Times New Roman" w:cs="Times New Roman"/>
          <w:sz w:val="20"/>
          <w:szCs w:val="20"/>
        </w:rPr>
        <w:t>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(ф. 0504833) и приказа.</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iCs/>
          <w:sz w:val="20"/>
          <w:szCs w:val="20"/>
        </w:rPr>
      </w:pPr>
      <w:r w:rsidRPr="004D08C3">
        <w:rPr>
          <w:rFonts w:ascii="Times New Roman" w:hAnsi="Times New Roman" w:cs="Times New Roman"/>
          <w:b/>
          <w:iCs/>
          <w:sz w:val="20"/>
          <w:szCs w:val="20"/>
        </w:rPr>
        <w:t>Основание:</w:t>
      </w:r>
      <w:r w:rsidRPr="004D08C3">
        <w:rPr>
          <w:rFonts w:ascii="Times New Roman" w:hAnsi="Times New Roman" w:cs="Times New Roman"/>
          <w:iCs/>
          <w:sz w:val="20"/>
          <w:szCs w:val="20"/>
        </w:rPr>
        <w:t xml:space="preserve"> пункт 9 Стандарта "Обесценение активов"</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iCs/>
          <w:sz w:val="20"/>
          <w:szCs w:val="20"/>
        </w:rPr>
      </w:pPr>
    </w:p>
    <w:p w:rsidR="00710DEF" w:rsidRPr="004D08C3" w:rsidRDefault="00710DEF" w:rsidP="00710DEF">
      <w:pPr>
        <w:pStyle w:val="a3"/>
        <w:jc w:val="center"/>
        <w:rPr>
          <w:rFonts w:ascii="Times New Roman" w:hAnsi="Times New Roman" w:cs="Times New Roman"/>
          <w:b/>
          <w:sz w:val="20"/>
          <w:szCs w:val="20"/>
        </w:rPr>
      </w:pPr>
      <w:r w:rsidRPr="004D08C3">
        <w:rPr>
          <w:rFonts w:ascii="Times New Roman" w:hAnsi="Times New Roman" w:cs="Times New Roman"/>
          <w:b/>
          <w:sz w:val="20"/>
          <w:szCs w:val="20"/>
        </w:rPr>
        <w:t>3.13. Учет возмещения расходов</w:t>
      </w:r>
    </w:p>
    <w:p w:rsidR="00710DEF" w:rsidRPr="004D08C3" w:rsidRDefault="00710DEF" w:rsidP="00710DEF">
      <w:pPr>
        <w:pStyle w:val="a3"/>
        <w:ind w:firstLine="567"/>
        <w:jc w:val="both"/>
        <w:rPr>
          <w:rFonts w:ascii="Times New Roman" w:hAnsi="Times New Roman" w:cs="Times New Roman"/>
          <w:sz w:val="20"/>
          <w:szCs w:val="20"/>
        </w:rPr>
      </w:pPr>
      <w:r w:rsidRPr="004D08C3">
        <w:rPr>
          <w:rFonts w:ascii="Times New Roman" w:hAnsi="Times New Roman" w:cs="Times New Roman"/>
          <w:sz w:val="20"/>
          <w:szCs w:val="20"/>
        </w:rPr>
        <w:t xml:space="preserve"> Возмещение расходов средств обязательного медицинского страхования за счет сре</w:t>
      </w:r>
      <w:proofErr w:type="gramStart"/>
      <w:r w:rsidRPr="004D08C3">
        <w:rPr>
          <w:rFonts w:ascii="Times New Roman" w:hAnsi="Times New Roman" w:cs="Times New Roman"/>
          <w:sz w:val="20"/>
          <w:szCs w:val="20"/>
        </w:rPr>
        <w:t>дств пр</w:t>
      </w:r>
      <w:proofErr w:type="gramEnd"/>
      <w:r w:rsidRPr="004D08C3">
        <w:rPr>
          <w:rFonts w:ascii="Times New Roman" w:hAnsi="Times New Roman" w:cs="Times New Roman"/>
          <w:sz w:val="20"/>
          <w:szCs w:val="20"/>
        </w:rPr>
        <w:t>едпринимательской деятельности и бюджетных средств производить согласно расчетов затрат, необходимых для оказания медицинской помощи (медицинской услуги), включенных в структуру тарифа ОМС.</w:t>
      </w:r>
    </w:p>
    <w:p w:rsidR="00710DEF" w:rsidRPr="004D08C3" w:rsidRDefault="00710DEF" w:rsidP="00710DEF">
      <w:pPr>
        <w:pStyle w:val="a3"/>
        <w:ind w:firstLine="567"/>
        <w:jc w:val="both"/>
        <w:rPr>
          <w:rFonts w:ascii="Times New Roman" w:hAnsi="Times New Roman" w:cs="Times New Roman"/>
          <w:b/>
          <w:sz w:val="20"/>
          <w:szCs w:val="20"/>
        </w:rPr>
      </w:pP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p>
    <w:p w:rsidR="00710DEF" w:rsidRPr="004D08C3" w:rsidRDefault="00710DEF" w:rsidP="00710DEF">
      <w:pPr>
        <w:pStyle w:val="a3"/>
        <w:ind w:firstLine="567"/>
        <w:rPr>
          <w:rFonts w:ascii="Times New Roman" w:hAnsi="Times New Roman" w:cs="Times New Roman"/>
          <w:b/>
          <w:sz w:val="20"/>
          <w:szCs w:val="20"/>
        </w:rPr>
      </w:pPr>
      <w:bookmarkStart w:id="5" w:name="dst457"/>
      <w:bookmarkStart w:id="6" w:name="dst463"/>
      <w:bookmarkEnd w:id="5"/>
      <w:bookmarkEnd w:id="6"/>
    </w:p>
    <w:p w:rsidR="00710DEF" w:rsidRPr="004D08C3" w:rsidRDefault="00710DEF" w:rsidP="00710DEF">
      <w:pPr>
        <w:pStyle w:val="a3"/>
        <w:jc w:val="center"/>
        <w:rPr>
          <w:rFonts w:ascii="Times New Roman" w:eastAsia="Times New Roman" w:hAnsi="Times New Roman" w:cs="Times New Roman"/>
          <w:b/>
          <w:bCs/>
          <w:sz w:val="20"/>
          <w:szCs w:val="20"/>
        </w:rPr>
      </w:pPr>
      <w:r w:rsidRPr="004D08C3">
        <w:rPr>
          <w:rFonts w:ascii="Times New Roman" w:hAnsi="Times New Roman" w:cs="Times New Roman"/>
          <w:b/>
          <w:sz w:val="20"/>
          <w:szCs w:val="20"/>
        </w:rPr>
        <w:t>4</w:t>
      </w:r>
      <w:r w:rsidRPr="004D08C3">
        <w:rPr>
          <w:rFonts w:ascii="Times New Roman" w:hAnsi="Times New Roman" w:cs="Times New Roman"/>
          <w:sz w:val="20"/>
          <w:szCs w:val="20"/>
        </w:rPr>
        <w:t>.</w:t>
      </w:r>
      <w:bookmarkStart w:id="7" w:name="_Toc469152541"/>
      <w:r w:rsidRPr="004D08C3">
        <w:rPr>
          <w:rFonts w:ascii="Times New Roman" w:eastAsia="Times New Roman" w:hAnsi="Times New Roman" w:cs="Times New Roman"/>
          <w:b/>
          <w:bCs/>
          <w:sz w:val="20"/>
          <w:szCs w:val="20"/>
        </w:rPr>
        <w:t xml:space="preserve"> Организация учета на отдельных </w:t>
      </w:r>
      <w:proofErr w:type="spellStart"/>
      <w:r w:rsidRPr="004D08C3">
        <w:rPr>
          <w:rFonts w:ascii="Times New Roman" w:eastAsia="Times New Roman" w:hAnsi="Times New Roman" w:cs="Times New Roman"/>
          <w:b/>
          <w:bCs/>
          <w:sz w:val="20"/>
          <w:szCs w:val="20"/>
        </w:rPr>
        <w:t>забалансовых</w:t>
      </w:r>
      <w:proofErr w:type="spellEnd"/>
      <w:r w:rsidRPr="004D08C3">
        <w:rPr>
          <w:rFonts w:ascii="Times New Roman" w:eastAsia="Times New Roman" w:hAnsi="Times New Roman" w:cs="Times New Roman"/>
          <w:b/>
          <w:bCs/>
          <w:sz w:val="20"/>
          <w:szCs w:val="20"/>
        </w:rPr>
        <w:t xml:space="preserve"> счетах</w:t>
      </w:r>
      <w:bookmarkEnd w:id="7"/>
    </w:p>
    <w:p w:rsidR="00710DEF" w:rsidRPr="004D08C3" w:rsidRDefault="00710DEF" w:rsidP="00710DEF">
      <w:pPr>
        <w:pStyle w:val="a3"/>
        <w:ind w:firstLine="567"/>
        <w:rPr>
          <w:rFonts w:ascii="Times New Roman" w:eastAsia="Times New Roman" w:hAnsi="Times New Roman" w:cs="Times New Roman"/>
          <w:b/>
          <w:bCs/>
          <w:sz w:val="20"/>
          <w:szCs w:val="20"/>
        </w:rPr>
      </w:pP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4.1.</w:t>
      </w:r>
      <w:r w:rsidRPr="004D08C3">
        <w:rPr>
          <w:rFonts w:ascii="Times New Roman" w:hAnsi="Times New Roman" w:cs="Times New Roman"/>
          <w:sz w:val="20"/>
          <w:szCs w:val="20"/>
        </w:rPr>
        <w:t xml:space="preserve">На </w:t>
      </w:r>
      <w:proofErr w:type="spellStart"/>
      <w:r w:rsidRPr="004D08C3">
        <w:rPr>
          <w:rFonts w:ascii="Times New Roman" w:hAnsi="Times New Roman" w:cs="Times New Roman"/>
          <w:sz w:val="20"/>
          <w:szCs w:val="20"/>
        </w:rPr>
        <w:t>забалансовом</w:t>
      </w:r>
      <w:proofErr w:type="spellEnd"/>
      <w:r w:rsidRPr="004D08C3">
        <w:rPr>
          <w:rFonts w:ascii="Times New Roman" w:hAnsi="Times New Roman" w:cs="Times New Roman"/>
          <w:sz w:val="20"/>
          <w:szCs w:val="20"/>
        </w:rPr>
        <w:t xml:space="preserve"> счете 01 «Имущество, полученное в пользование» ведется учет: </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sz w:val="20"/>
          <w:szCs w:val="20"/>
        </w:rPr>
        <w:t>01.1 – имущества, полученного учреждением в пользование, не являющегося объектами аренды (имущества казны и иного имущества, полученного на безвозмездной основе, как вклад собственника (учредителя);</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proofErr w:type="gramStart"/>
      <w:r w:rsidRPr="004D08C3">
        <w:rPr>
          <w:rFonts w:ascii="Times New Roman" w:hAnsi="Times New Roman" w:cs="Times New Roman"/>
          <w:sz w:val="20"/>
          <w:szCs w:val="20"/>
        </w:rPr>
        <w:t>01.2 - имущества, которым по решению собственника (учредителя) пользуется учреждение (орган власти) при выполнении возложенных на него функций (полномочий), без закрепления права оперативного управления);</w:t>
      </w:r>
      <w:proofErr w:type="gramEnd"/>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sz w:val="20"/>
          <w:szCs w:val="20"/>
        </w:rPr>
      </w:pPr>
      <w:r w:rsidRPr="004D08C3">
        <w:rPr>
          <w:rFonts w:ascii="Times New Roman" w:hAnsi="Times New Roman" w:cs="Times New Roman"/>
          <w:sz w:val="20"/>
          <w:szCs w:val="20"/>
        </w:rPr>
        <w:t>01.3 - имущества, полученного в безвозмездное пользование в силу обязанности его предоставления (получения), возникающей в соответствии с действующим законодательством Российской Федерации;</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xml:space="preserve">01.4 – неисключительное непередаваемое право (простая неисключительная лицензия) на использование всех версий антивирусного программного продукта </w:t>
      </w:r>
      <w:proofErr w:type="spellStart"/>
      <w:r w:rsidRPr="004D08C3">
        <w:rPr>
          <w:rFonts w:ascii="Times New Roman" w:hAnsi="Times New Roman" w:cs="Times New Roman"/>
          <w:sz w:val="20"/>
          <w:szCs w:val="20"/>
        </w:rPr>
        <w:t>Dr.WebDesktopSecuritySuite</w:t>
      </w:r>
      <w:proofErr w:type="spellEnd"/>
      <w:r w:rsidRPr="004D08C3">
        <w:rPr>
          <w:rFonts w:ascii="Times New Roman" w:hAnsi="Times New Roman" w:cs="Times New Roman"/>
          <w:sz w:val="20"/>
          <w:szCs w:val="20"/>
        </w:rPr>
        <w:t xml:space="preserve"> для Windows,1-С4. </w:t>
      </w:r>
    </w:p>
    <w:p w:rsidR="00710DEF" w:rsidRPr="004D08C3" w:rsidRDefault="00710DEF" w:rsidP="00710DEF">
      <w:pPr>
        <w:pStyle w:val="a3"/>
        <w:ind w:firstLine="284"/>
        <w:jc w:val="both"/>
        <w:rPr>
          <w:rFonts w:ascii="Times New Roman" w:hAnsi="Times New Roman" w:cs="Times New Roman"/>
          <w:sz w:val="20"/>
          <w:szCs w:val="20"/>
        </w:rPr>
      </w:pP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bCs/>
          <w:sz w:val="20"/>
          <w:szCs w:val="20"/>
        </w:rPr>
        <w:t>4.2.</w:t>
      </w:r>
      <w:r w:rsidRPr="004D08C3">
        <w:rPr>
          <w:rFonts w:ascii="Times New Roman" w:hAnsi="Times New Roman" w:cs="Times New Roman"/>
          <w:sz w:val="20"/>
          <w:szCs w:val="20"/>
        </w:rPr>
        <w:t xml:space="preserve">На </w:t>
      </w:r>
      <w:proofErr w:type="spellStart"/>
      <w:r w:rsidRPr="004D08C3">
        <w:rPr>
          <w:rFonts w:ascii="Times New Roman" w:hAnsi="Times New Roman" w:cs="Times New Roman"/>
          <w:sz w:val="20"/>
          <w:szCs w:val="20"/>
        </w:rPr>
        <w:t>забалансовомсчете</w:t>
      </w:r>
      <w:proofErr w:type="spellEnd"/>
      <w:r w:rsidRPr="004D08C3">
        <w:rPr>
          <w:rFonts w:ascii="Times New Roman" w:hAnsi="Times New Roman" w:cs="Times New Roman"/>
          <w:sz w:val="20"/>
          <w:szCs w:val="20"/>
        </w:rPr>
        <w:t xml:space="preserve"> 02 «Материальные ценности, принятые (принимаемые) на хранение» ведется учет:</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02.1 - «ОС принятые на ответственное хранение» - основание акты приема передачи;</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02.2 - «Материальные ценности, принятые на ответственное хранение» - основание: акты приема-передачи;</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xml:space="preserve">02.3 - «Материальные ценности, принятые на хранение по прочим причинам» - </w:t>
      </w:r>
      <w:r w:rsidR="007E459C">
        <w:rPr>
          <w:rFonts w:ascii="Times New Roman" w:hAnsi="Times New Roman" w:cs="Times New Roman"/>
          <w:sz w:val="20"/>
          <w:szCs w:val="20"/>
        </w:rPr>
        <w:t>основание: акты приема-передачи.</w:t>
      </w:r>
    </w:p>
    <w:p w:rsidR="00710DEF" w:rsidRPr="004D08C3" w:rsidRDefault="00710DEF" w:rsidP="00710DEF">
      <w:pPr>
        <w:autoSpaceDE w:val="0"/>
        <w:autoSpaceDN w:val="0"/>
        <w:adjustRightInd w:val="0"/>
        <w:spacing w:after="0" w:line="240" w:lineRule="auto"/>
        <w:ind w:firstLine="540"/>
        <w:jc w:val="both"/>
        <w:rPr>
          <w:rFonts w:ascii="Times New Roman" w:hAnsi="Times New Roman" w:cs="Times New Roman"/>
          <w:bCs/>
          <w:sz w:val="20"/>
          <w:szCs w:val="20"/>
        </w:rPr>
      </w:pPr>
      <w:r w:rsidRPr="004D08C3">
        <w:rPr>
          <w:rFonts w:ascii="Times New Roman" w:hAnsi="Times New Roman" w:cs="Times New Roman"/>
          <w:bCs/>
          <w:sz w:val="20"/>
          <w:szCs w:val="20"/>
        </w:rPr>
        <w:t xml:space="preserve">Методы оценки учета материальных ценностей на </w:t>
      </w:r>
      <w:proofErr w:type="spellStart"/>
      <w:r w:rsidRPr="004D08C3">
        <w:rPr>
          <w:rFonts w:ascii="Times New Roman" w:hAnsi="Times New Roman" w:cs="Times New Roman"/>
          <w:bCs/>
          <w:sz w:val="20"/>
          <w:szCs w:val="20"/>
        </w:rPr>
        <w:t>забалансовых</w:t>
      </w:r>
      <w:proofErr w:type="spellEnd"/>
      <w:r w:rsidRPr="004D08C3">
        <w:rPr>
          <w:rFonts w:ascii="Times New Roman" w:hAnsi="Times New Roman" w:cs="Times New Roman"/>
          <w:bCs/>
          <w:sz w:val="20"/>
          <w:szCs w:val="20"/>
        </w:rPr>
        <w:t xml:space="preserve"> счетах выбираются с учетом решений о дальнейшем использовании,  принятых в отношении </w:t>
      </w:r>
      <w:proofErr w:type="spellStart"/>
      <w:r w:rsidRPr="004D08C3">
        <w:rPr>
          <w:rFonts w:ascii="Times New Roman" w:hAnsi="Times New Roman" w:cs="Times New Roman"/>
          <w:bCs/>
          <w:sz w:val="20"/>
          <w:szCs w:val="20"/>
        </w:rPr>
        <w:t>объетов</w:t>
      </w:r>
      <w:proofErr w:type="spellEnd"/>
      <w:r w:rsidRPr="004D08C3">
        <w:rPr>
          <w:rFonts w:ascii="Times New Roman" w:hAnsi="Times New Roman" w:cs="Times New Roman"/>
          <w:bCs/>
          <w:sz w:val="20"/>
          <w:szCs w:val="20"/>
        </w:rPr>
        <w:t xml:space="preserve">, учитываемых на </w:t>
      </w:r>
      <w:proofErr w:type="spellStart"/>
      <w:r w:rsidRPr="004D08C3">
        <w:rPr>
          <w:rFonts w:ascii="Times New Roman" w:hAnsi="Times New Roman" w:cs="Times New Roman"/>
          <w:bCs/>
          <w:sz w:val="20"/>
          <w:szCs w:val="20"/>
        </w:rPr>
        <w:t>забалансовых</w:t>
      </w:r>
      <w:proofErr w:type="spellEnd"/>
      <w:r w:rsidRPr="004D08C3">
        <w:rPr>
          <w:rFonts w:ascii="Times New Roman" w:hAnsi="Times New Roman" w:cs="Times New Roman"/>
          <w:bCs/>
          <w:sz w:val="20"/>
          <w:szCs w:val="20"/>
        </w:rPr>
        <w:t xml:space="preserve"> счетах, например: </w:t>
      </w:r>
    </w:p>
    <w:p w:rsidR="00710DEF" w:rsidRPr="004D08C3" w:rsidRDefault="00710DEF" w:rsidP="00710DEF">
      <w:pPr>
        <w:autoSpaceDE w:val="0"/>
        <w:autoSpaceDN w:val="0"/>
        <w:adjustRightInd w:val="0"/>
        <w:spacing w:after="0" w:line="240" w:lineRule="auto"/>
        <w:ind w:firstLine="540"/>
        <w:jc w:val="both"/>
        <w:rPr>
          <w:rFonts w:ascii="Times New Roman" w:hAnsi="Times New Roman" w:cs="Times New Roman"/>
          <w:bCs/>
          <w:sz w:val="20"/>
          <w:szCs w:val="20"/>
        </w:rPr>
      </w:pPr>
      <w:r w:rsidRPr="004D08C3">
        <w:rPr>
          <w:rFonts w:ascii="Times New Roman" w:hAnsi="Times New Roman" w:cs="Times New Roman"/>
          <w:bCs/>
          <w:sz w:val="20"/>
          <w:szCs w:val="20"/>
        </w:rPr>
        <w:t>- по остаточной стоимости (при наличии);</w:t>
      </w:r>
    </w:p>
    <w:p w:rsidR="00710DEF" w:rsidRPr="004D08C3" w:rsidRDefault="00710DEF" w:rsidP="00710DEF">
      <w:pPr>
        <w:autoSpaceDE w:val="0"/>
        <w:autoSpaceDN w:val="0"/>
        <w:adjustRightInd w:val="0"/>
        <w:spacing w:after="0" w:line="240" w:lineRule="auto"/>
        <w:ind w:firstLine="540"/>
        <w:jc w:val="both"/>
        <w:rPr>
          <w:rFonts w:ascii="Times New Roman" w:hAnsi="Times New Roman" w:cs="Times New Roman"/>
          <w:bCs/>
          <w:sz w:val="20"/>
          <w:szCs w:val="20"/>
        </w:rPr>
      </w:pPr>
      <w:r w:rsidRPr="004D08C3">
        <w:rPr>
          <w:rFonts w:ascii="Times New Roman" w:hAnsi="Times New Roman" w:cs="Times New Roman"/>
          <w:bCs/>
          <w:sz w:val="20"/>
          <w:szCs w:val="20"/>
        </w:rPr>
        <w:t>- в условной оценке один объект, один рубль - при полной амортизации объекта (при нулевой остаточной стоимости);</w:t>
      </w:r>
    </w:p>
    <w:p w:rsidR="00710DEF" w:rsidRPr="004D08C3" w:rsidRDefault="00710DEF" w:rsidP="00710DEF">
      <w:pPr>
        <w:autoSpaceDE w:val="0"/>
        <w:autoSpaceDN w:val="0"/>
        <w:adjustRightInd w:val="0"/>
        <w:spacing w:after="0" w:line="240" w:lineRule="auto"/>
        <w:ind w:firstLine="567"/>
        <w:jc w:val="both"/>
        <w:rPr>
          <w:rFonts w:ascii="Times New Roman" w:hAnsi="Times New Roman" w:cs="Times New Roman"/>
          <w:sz w:val="20"/>
          <w:szCs w:val="20"/>
        </w:rPr>
      </w:pPr>
      <w:r w:rsidRPr="004D08C3">
        <w:rPr>
          <w:rFonts w:ascii="Times New Roman" w:hAnsi="Times New Roman" w:cs="Times New Roman"/>
          <w:bCs/>
          <w:sz w:val="20"/>
          <w:szCs w:val="20"/>
        </w:rPr>
        <w:t xml:space="preserve">- по </w:t>
      </w:r>
      <w:r w:rsidRPr="004D08C3">
        <w:rPr>
          <w:rFonts w:ascii="Times New Roman" w:hAnsi="Times New Roman" w:cs="Times New Roman"/>
          <w:sz w:val="20"/>
          <w:szCs w:val="20"/>
        </w:rPr>
        <w:t>балансовой стоимости и остаточной стоимости временно неэксплуатируемых (неиспользуемых) объектах основных средств;</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bCs/>
          <w:sz w:val="20"/>
          <w:szCs w:val="20"/>
        </w:rPr>
        <w:t>4.3.</w:t>
      </w:r>
      <w:r w:rsidRPr="004D08C3">
        <w:rPr>
          <w:rFonts w:ascii="Times New Roman" w:hAnsi="Times New Roman" w:cs="Times New Roman"/>
          <w:sz w:val="20"/>
          <w:szCs w:val="20"/>
        </w:rPr>
        <w:t xml:space="preserve">На </w:t>
      </w:r>
      <w:proofErr w:type="spellStart"/>
      <w:r w:rsidRPr="004D08C3">
        <w:rPr>
          <w:rFonts w:ascii="Times New Roman" w:hAnsi="Times New Roman" w:cs="Times New Roman"/>
          <w:sz w:val="20"/>
          <w:szCs w:val="20"/>
        </w:rPr>
        <w:t>забалансовом</w:t>
      </w:r>
      <w:proofErr w:type="spellEnd"/>
      <w:r w:rsidRPr="004D08C3">
        <w:rPr>
          <w:rFonts w:ascii="Times New Roman" w:hAnsi="Times New Roman" w:cs="Times New Roman"/>
          <w:sz w:val="20"/>
          <w:szCs w:val="20"/>
        </w:rPr>
        <w:t xml:space="preserve"> счете 03 «Бланки строгой отчетности» учет бланков ведется:</w:t>
      </w:r>
    </w:p>
    <w:p w:rsidR="00710DEF" w:rsidRPr="004D08C3" w:rsidRDefault="00710DEF" w:rsidP="00710DEF">
      <w:pPr>
        <w:pStyle w:val="ConsPlusNormal"/>
        <w:ind w:firstLine="284"/>
        <w:rPr>
          <w:rFonts w:ascii="Times New Roman" w:hAnsi="Times New Roman" w:cs="Times New Roman"/>
        </w:rPr>
      </w:pPr>
      <w:r w:rsidRPr="004D08C3">
        <w:rPr>
          <w:rFonts w:ascii="Times New Roman" w:hAnsi="Times New Roman" w:cs="Times New Roman"/>
          <w:bCs/>
        </w:rPr>
        <w:t>- Листок нетрудоспособности</w:t>
      </w:r>
    </w:p>
    <w:p w:rsidR="00710DEF" w:rsidRPr="004D08C3" w:rsidRDefault="00710DEF" w:rsidP="00710DEF">
      <w:pPr>
        <w:pStyle w:val="ConsPlusNormal"/>
        <w:ind w:firstLine="284"/>
        <w:rPr>
          <w:rFonts w:ascii="Times New Roman" w:hAnsi="Times New Roman" w:cs="Times New Roman"/>
        </w:rPr>
      </w:pPr>
      <w:r w:rsidRPr="004D08C3">
        <w:rPr>
          <w:rFonts w:ascii="Times New Roman" w:hAnsi="Times New Roman" w:cs="Times New Roman"/>
        </w:rPr>
        <w:t>- Бланк "Медицинское  свидетельство о перинатальной смерти" № 106-2/у-08</w:t>
      </w:r>
    </w:p>
    <w:p w:rsidR="00710DEF" w:rsidRPr="004D08C3" w:rsidRDefault="00710DEF" w:rsidP="00710DEF">
      <w:pPr>
        <w:pStyle w:val="ConsPlusNormal"/>
        <w:ind w:firstLine="284"/>
        <w:rPr>
          <w:rFonts w:ascii="Times New Roman" w:hAnsi="Times New Roman" w:cs="Times New Roman"/>
        </w:rPr>
      </w:pPr>
      <w:r w:rsidRPr="004D08C3">
        <w:rPr>
          <w:rFonts w:ascii="Times New Roman" w:hAnsi="Times New Roman" w:cs="Times New Roman"/>
        </w:rPr>
        <w:t>- Бланк "Медицинское свидетельство о смерти № 106/у-08</w:t>
      </w:r>
    </w:p>
    <w:p w:rsidR="00710DEF" w:rsidRPr="004D08C3" w:rsidRDefault="00710DEF" w:rsidP="00710DEF">
      <w:pPr>
        <w:pStyle w:val="ConsPlusNormal"/>
        <w:ind w:firstLine="284"/>
        <w:rPr>
          <w:rFonts w:ascii="Times New Roman" w:hAnsi="Times New Roman" w:cs="Times New Roman"/>
        </w:rPr>
      </w:pPr>
      <w:r w:rsidRPr="004D08C3">
        <w:rPr>
          <w:rFonts w:ascii="Times New Roman" w:hAnsi="Times New Roman" w:cs="Times New Roman"/>
        </w:rPr>
        <w:t>- Трудовая книжка</w:t>
      </w:r>
    </w:p>
    <w:p w:rsidR="00710DEF" w:rsidRPr="004D08C3" w:rsidRDefault="00710DEF" w:rsidP="00710DEF">
      <w:pPr>
        <w:pStyle w:val="ConsPlusNormal"/>
        <w:ind w:firstLine="284"/>
        <w:rPr>
          <w:rFonts w:ascii="Times New Roman" w:hAnsi="Times New Roman" w:cs="Times New Roman"/>
        </w:rPr>
      </w:pPr>
      <w:r w:rsidRPr="004D08C3">
        <w:rPr>
          <w:rFonts w:ascii="Times New Roman" w:hAnsi="Times New Roman" w:cs="Times New Roman"/>
        </w:rPr>
        <w:t>- Вкладыш к трудовой книжке</w:t>
      </w:r>
    </w:p>
    <w:p w:rsidR="00710DEF" w:rsidRPr="004D08C3" w:rsidRDefault="00710DEF" w:rsidP="00710DEF">
      <w:pPr>
        <w:pStyle w:val="ConsPlusNormal"/>
        <w:ind w:firstLine="284"/>
        <w:rPr>
          <w:rFonts w:ascii="Times New Roman" w:hAnsi="Times New Roman" w:cs="Times New Roman"/>
        </w:rPr>
      </w:pPr>
      <w:r w:rsidRPr="004D08C3">
        <w:rPr>
          <w:rFonts w:ascii="Times New Roman" w:hAnsi="Times New Roman" w:cs="Times New Roman"/>
        </w:rPr>
        <w:t>- Пластиковая карта ГСМ</w:t>
      </w:r>
    </w:p>
    <w:p w:rsidR="00710DEF" w:rsidRPr="004D08C3" w:rsidRDefault="00710DEF" w:rsidP="00710DEF">
      <w:pPr>
        <w:pStyle w:val="ConsPlusNormal"/>
        <w:ind w:firstLine="284"/>
        <w:rPr>
          <w:rFonts w:ascii="Times New Roman" w:hAnsi="Times New Roman" w:cs="Times New Roman"/>
        </w:rPr>
      </w:pPr>
      <w:r w:rsidRPr="004D08C3">
        <w:rPr>
          <w:rFonts w:ascii="Times New Roman" w:hAnsi="Times New Roman" w:cs="Times New Roman"/>
        </w:rPr>
        <w:t>- Пластиковая карта Сбербанк</w:t>
      </w:r>
    </w:p>
    <w:p w:rsidR="00710DEF" w:rsidRPr="004D08C3" w:rsidRDefault="00710DEF" w:rsidP="00710DEF">
      <w:pPr>
        <w:pStyle w:val="ConsPlusNormal"/>
        <w:ind w:firstLine="284"/>
        <w:rPr>
          <w:rFonts w:ascii="Times New Roman" w:hAnsi="Times New Roman" w:cs="Times New Roman"/>
        </w:rPr>
      </w:pPr>
      <w:r w:rsidRPr="004D08C3">
        <w:rPr>
          <w:rFonts w:ascii="Times New Roman" w:hAnsi="Times New Roman" w:cs="Times New Roman"/>
        </w:rPr>
        <w:t>- Пластиковая карта Минздрав</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lastRenderedPageBreak/>
        <w:t>Учет организовать в разрезе ответственных за их хранение и выдачу лиц, по стоимости 1 бланк – 1 рубль. Учет вести в Книге учета бланков строгой отчетности. Ответственные лица назначаются отдельным приказом.</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bCs/>
          <w:sz w:val="20"/>
          <w:szCs w:val="20"/>
        </w:rPr>
        <w:t>4.4.</w:t>
      </w:r>
      <w:r w:rsidRPr="004D08C3">
        <w:rPr>
          <w:rFonts w:ascii="Times New Roman" w:hAnsi="Times New Roman" w:cs="Times New Roman"/>
          <w:sz w:val="20"/>
          <w:szCs w:val="20"/>
        </w:rPr>
        <w:t xml:space="preserve">На </w:t>
      </w:r>
      <w:proofErr w:type="spellStart"/>
      <w:r w:rsidRPr="004D08C3">
        <w:rPr>
          <w:rFonts w:ascii="Times New Roman" w:hAnsi="Times New Roman" w:cs="Times New Roman"/>
          <w:sz w:val="20"/>
          <w:szCs w:val="20"/>
        </w:rPr>
        <w:t>забалансовом</w:t>
      </w:r>
      <w:proofErr w:type="spellEnd"/>
      <w:r w:rsidRPr="004D08C3">
        <w:rPr>
          <w:rFonts w:ascii="Times New Roman" w:hAnsi="Times New Roman" w:cs="Times New Roman"/>
          <w:sz w:val="20"/>
          <w:szCs w:val="20"/>
        </w:rPr>
        <w:t xml:space="preserve"> счете 04 «Задолженность неплатежеспособных дебиторов» учитывается задолженность неплатежеспособных дебиторов с момента признания ее в порядке, установленном законодательством, признанной безнадежной к взысканию. Учет задолженности ведется в разрезе дебиторов (должников).</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bCs/>
          <w:sz w:val="20"/>
          <w:szCs w:val="20"/>
        </w:rPr>
        <w:t>4.5.</w:t>
      </w:r>
      <w:r w:rsidRPr="004D08C3">
        <w:rPr>
          <w:rFonts w:ascii="Times New Roman" w:hAnsi="Times New Roman" w:cs="Times New Roman"/>
          <w:sz w:val="20"/>
          <w:szCs w:val="20"/>
        </w:rPr>
        <w:t xml:space="preserve">На </w:t>
      </w:r>
      <w:proofErr w:type="spellStart"/>
      <w:r w:rsidRPr="004D08C3">
        <w:rPr>
          <w:rFonts w:ascii="Times New Roman" w:hAnsi="Times New Roman" w:cs="Times New Roman"/>
          <w:sz w:val="20"/>
          <w:szCs w:val="20"/>
        </w:rPr>
        <w:t>забалансовом</w:t>
      </w:r>
      <w:proofErr w:type="spellEnd"/>
      <w:r w:rsidRPr="004D08C3">
        <w:rPr>
          <w:rFonts w:ascii="Times New Roman" w:hAnsi="Times New Roman" w:cs="Times New Roman"/>
          <w:sz w:val="20"/>
          <w:szCs w:val="20"/>
        </w:rPr>
        <w:t xml:space="preserve"> счете 09 «Запасные части к транспортным средствам, выданные взамен</w:t>
      </w:r>
      <w:r w:rsidR="007E459C">
        <w:rPr>
          <w:rFonts w:ascii="Times New Roman" w:hAnsi="Times New Roman" w:cs="Times New Roman"/>
          <w:sz w:val="20"/>
          <w:szCs w:val="20"/>
        </w:rPr>
        <w:t xml:space="preserve"> </w:t>
      </w:r>
      <w:proofErr w:type="gramStart"/>
      <w:r w:rsidRPr="004D08C3">
        <w:rPr>
          <w:rFonts w:ascii="Times New Roman" w:hAnsi="Times New Roman" w:cs="Times New Roman"/>
          <w:sz w:val="20"/>
          <w:szCs w:val="20"/>
        </w:rPr>
        <w:t>изношенных</w:t>
      </w:r>
      <w:proofErr w:type="gramEnd"/>
      <w:r w:rsidRPr="004D08C3">
        <w:rPr>
          <w:rFonts w:ascii="Times New Roman" w:hAnsi="Times New Roman" w:cs="Times New Roman"/>
          <w:sz w:val="20"/>
          <w:szCs w:val="20"/>
        </w:rPr>
        <w:t>» учитываются материальные ценности по стоимости приобретения</w:t>
      </w:r>
      <w:r w:rsidR="007E459C">
        <w:rPr>
          <w:rFonts w:ascii="Times New Roman" w:hAnsi="Times New Roman" w:cs="Times New Roman"/>
          <w:sz w:val="20"/>
          <w:szCs w:val="20"/>
        </w:rPr>
        <w:t xml:space="preserve"> </w:t>
      </w:r>
      <w:r w:rsidRPr="004D08C3">
        <w:rPr>
          <w:rFonts w:ascii="Times New Roman" w:hAnsi="Times New Roman" w:cs="Times New Roman"/>
          <w:sz w:val="20"/>
          <w:szCs w:val="20"/>
        </w:rPr>
        <w:t>по перечню:</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двигатели;</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аккумуляторы;</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sz w:val="20"/>
          <w:szCs w:val="20"/>
        </w:rPr>
        <w:t>- шины, покрышки;</w:t>
      </w:r>
    </w:p>
    <w:p w:rsidR="00710DEF" w:rsidRPr="004D08C3" w:rsidRDefault="00710DEF" w:rsidP="00020F21">
      <w:pPr>
        <w:pStyle w:val="a3"/>
        <w:jc w:val="both"/>
        <w:rPr>
          <w:rFonts w:ascii="Times New Roman" w:hAnsi="Times New Roman" w:cs="Times New Roman"/>
          <w:sz w:val="20"/>
          <w:szCs w:val="20"/>
        </w:rPr>
      </w:pPr>
      <w:r w:rsidRPr="004D08C3">
        <w:rPr>
          <w:rFonts w:ascii="Times New Roman" w:hAnsi="Times New Roman" w:cs="Times New Roman"/>
          <w:sz w:val="20"/>
          <w:szCs w:val="20"/>
        </w:rPr>
        <w:t>Для оценки состояния шин, покрышек ответственному лицу вести карточку учета шин.</w:t>
      </w:r>
    </w:p>
    <w:p w:rsidR="00710DEF" w:rsidRPr="004D08C3" w:rsidRDefault="00710DEF" w:rsidP="00020F21">
      <w:pPr>
        <w:pStyle w:val="a3"/>
        <w:jc w:val="both"/>
        <w:rPr>
          <w:rFonts w:ascii="Times New Roman" w:hAnsi="Times New Roman" w:cs="Times New Roman"/>
          <w:sz w:val="20"/>
          <w:szCs w:val="20"/>
        </w:rPr>
      </w:pPr>
      <w:r w:rsidRPr="004D08C3">
        <w:rPr>
          <w:rFonts w:ascii="Times New Roman" w:hAnsi="Times New Roman" w:cs="Times New Roman"/>
          <w:sz w:val="20"/>
          <w:szCs w:val="20"/>
        </w:rPr>
        <w:t>Ответственное лицо за ведение карточки учета шин назначается отдельным приказом.</w:t>
      </w:r>
    </w:p>
    <w:p w:rsidR="00710DEF" w:rsidRPr="004D08C3" w:rsidRDefault="00710DEF" w:rsidP="00020F21">
      <w:pPr>
        <w:pStyle w:val="a3"/>
        <w:jc w:val="both"/>
        <w:rPr>
          <w:rFonts w:ascii="Times New Roman" w:hAnsi="Times New Roman" w:cs="Times New Roman"/>
          <w:sz w:val="20"/>
          <w:szCs w:val="20"/>
        </w:rPr>
      </w:pPr>
      <w:r w:rsidRPr="004D08C3">
        <w:rPr>
          <w:rFonts w:ascii="Times New Roman" w:hAnsi="Times New Roman" w:cs="Times New Roman"/>
          <w:sz w:val="20"/>
          <w:szCs w:val="20"/>
        </w:rPr>
        <w:t>Аналитический учет по счету ведется в разрезе автомобилей и материально ответственных лиц.</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Основание:</w:t>
      </w:r>
      <w:r w:rsidRPr="004D08C3">
        <w:rPr>
          <w:rFonts w:ascii="Times New Roman" w:hAnsi="Times New Roman" w:cs="Times New Roman"/>
          <w:sz w:val="20"/>
          <w:szCs w:val="20"/>
        </w:rPr>
        <w:t xml:space="preserve"> пункты 349–350 Инструкции к Единому плану счетов № 157н.</w:t>
      </w:r>
    </w:p>
    <w:p w:rsidR="00020F21" w:rsidRDefault="00710DEF" w:rsidP="00020F21">
      <w:pPr>
        <w:autoSpaceDE w:val="0"/>
        <w:autoSpaceDN w:val="0"/>
        <w:adjustRightInd w:val="0"/>
        <w:spacing w:after="0" w:line="240" w:lineRule="auto"/>
        <w:ind w:firstLine="284"/>
        <w:jc w:val="both"/>
        <w:rPr>
          <w:rFonts w:ascii="Times New Roman" w:eastAsiaTheme="minorHAnsi" w:hAnsi="Times New Roman" w:cs="Times New Roman"/>
          <w:sz w:val="20"/>
          <w:szCs w:val="20"/>
          <w:lang w:eastAsia="en-US"/>
        </w:rPr>
      </w:pPr>
      <w:r w:rsidRPr="004D08C3">
        <w:rPr>
          <w:rFonts w:ascii="Times New Roman" w:hAnsi="Times New Roman" w:cs="Times New Roman"/>
          <w:b/>
          <w:sz w:val="20"/>
          <w:szCs w:val="20"/>
        </w:rPr>
        <w:t xml:space="preserve">4.6. </w:t>
      </w:r>
      <w:r w:rsidRPr="004D08C3">
        <w:rPr>
          <w:rFonts w:ascii="Times New Roman" w:hAnsi="Times New Roman" w:cs="Times New Roman"/>
          <w:sz w:val="20"/>
          <w:szCs w:val="20"/>
        </w:rPr>
        <w:t xml:space="preserve">На </w:t>
      </w:r>
      <w:proofErr w:type="spellStart"/>
      <w:r w:rsidRPr="004D08C3">
        <w:rPr>
          <w:rFonts w:ascii="Times New Roman" w:hAnsi="Times New Roman" w:cs="Times New Roman"/>
          <w:sz w:val="20"/>
          <w:szCs w:val="20"/>
        </w:rPr>
        <w:t>забалансовом</w:t>
      </w:r>
      <w:proofErr w:type="spellEnd"/>
      <w:r w:rsidRPr="004D08C3">
        <w:rPr>
          <w:rFonts w:ascii="Times New Roman" w:hAnsi="Times New Roman" w:cs="Times New Roman"/>
          <w:sz w:val="20"/>
          <w:szCs w:val="20"/>
        </w:rPr>
        <w:t xml:space="preserve"> счете 10 «Обеспечение исполнения обязательств» учитываются банковские гарантии, полученные в качестве обеспечения исполнения государственных контрактов.</w:t>
      </w:r>
      <w:r w:rsidR="00234E53">
        <w:rPr>
          <w:rFonts w:ascii="Times New Roman" w:hAnsi="Times New Roman" w:cs="Times New Roman"/>
          <w:sz w:val="20"/>
          <w:szCs w:val="20"/>
        </w:rPr>
        <w:t xml:space="preserve"> </w:t>
      </w:r>
      <w:r w:rsidR="00234E53" w:rsidRPr="00234E53">
        <w:rPr>
          <w:rFonts w:ascii="Times New Roman" w:eastAsiaTheme="minorHAnsi" w:hAnsi="Times New Roman" w:cs="Times New Roman"/>
          <w:bCs/>
          <w:sz w:val="20"/>
          <w:szCs w:val="20"/>
          <w:lang w:eastAsia="en-US"/>
        </w:rPr>
        <w:t>Аналитический учет</w:t>
      </w:r>
      <w:r w:rsidR="00234E53" w:rsidRPr="00234E53">
        <w:rPr>
          <w:rFonts w:ascii="Times New Roman" w:eastAsiaTheme="minorHAnsi" w:hAnsi="Times New Roman" w:cs="Times New Roman"/>
          <w:sz w:val="20"/>
          <w:szCs w:val="20"/>
          <w:lang w:eastAsia="en-US"/>
        </w:rPr>
        <w:t xml:space="preserve"> по счету ведется в </w:t>
      </w:r>
      <w:proofErr w:type="spellStart"/>
      <w:r w:rsidR="00234E53" w:rsidRPr="00234E53">
        <w:rPr>
          <w:rFonts w:ascii="Times New Roman" w:eastAsiaTheme="minorHAnsi" w:hAnsi="Times New Roman" w:cs="Times New Roman"/>
          <w:sz w:val="20"/>
          <w:szCs w:val="20"/>
          <w:lang w:eastAsia="en-US"/>
        </w:rPr>
        <w:t>многографной</w:t>
      </w:r>
      <w:proofErr w:type="spellEnd"/>
      <w:r w:rsidR="00234E53" w:rsidRPr="00234E53">
        <w:rPr>
          <w:rFonts w:ascii="Times New Roman" w:eastAsiaTheme="minorHAnsi" w:hAnsi="Times New Roman" w:cs="Times New Roman"/>
          <w:sz w:val="20"/>
          <w:szCs w:val="20"/>
          <w:lang w:eastAsia="en-US"/>
        </w:rPr>
        <w:t xml:space="preserve"> карточке </w:t>
      </w:r>
      <w:hyperlink r:id="rId7" w:history="1">
        <w:r w:rsidR="00234E53" w:rsidRPr="00234E53">
          <w:rPr>
            <w:rFonts w:ascii="Times New Roman" w:eastAsiaTheme="minorHAnsi" w:hAnsi="Times New Roman" w:cs="Times New Roman"/>
            <w:color w:val="0000FF"/>
            <w:sz w:val="20"/>
            <w:szCs w:val="20"/>
            <w:lang w:eastAsia="en-US"/>
          </w:rPr>
          <w:t>(ф. 0504054)</w:t>
        </w:r>
      </w:hyperlink>
      <w:r w:rsidR="00234E53" w:rsidRPr="00234E53">
        <w:rPr>
          <w:rFonts w:ascii="Times New Roman" w:eastAsiaTheme="minorHAnsi" w:hAnsi="Times New Roman" w:cs="Times New Roman"/>
          <w:sz w:val="20"/>
          <w:szCs w:val="20"/>
          <w:lang w:eastAsia="en-US"/>
        </w:rPr>
        <w:t xml:space="preserve"> в разрезе контрагентов, идентификаторов обязательств и обеспечения; обязательств, в обеспечение исполнения которых поступило имущество (иной вид обеспечения).</w:t>
      </w:r>
      <w:r w:rsidR="00020F21">
        <w:rPr>
          <w:rFonts w:ascii="Times New Roman" w:eastAsiaTheme="minorHAnsi" w:hAnsi="Times New Roman" w:cs="Times New Roman"/>
          <w:sz w:val="20"/>
          <w:szCs w:val="20"/>
          <w:lang w:eastAsia="en-US"/>
        </w:rPr>
        <w:t xml:space="preserve"> </w:t>
      </w:r>
      <w:r w:rsidR="00020F21" w:rsidRPr="00020F21">
        <w:rPr>
          <w:rFonts w:ascii="Times New Roman" w:eastAsiaTheme="minorHAnsi" w:hAnsi="Times New Roman" w:cs="Times New Roman"/>
          <w:sz w:val="20"/>
          <w:szCs w:val="20"/>
          <w:lang w:eastAsia="en-US"/>
        </w:rPr>
        <w:t xml:space="preserve">Выбытие с </w:t>
      </w:r>
      <w:proofErr w:type="spellStart"/>
      <w:r w:rsidR="00020F21" w:rsidRPr="00020F21">
        <w:rPr>
          <w:rFonts w:ascii="Times New Roman" w:eastAsiaTheme="minorHAnsi" w:hAnsi="Times New Roman" w:cs="Times New Roman"/>
          <w:sz w:val="20"/>
          <w:szCs w:val="20"/>
          <w:lang w:eastAsia="en-US"/>
        </w:rPr>
        <w:t>забалансового</w:t>
      </w:r>
      <w:proofErr w:type="spellEnd"/>
      <w:r w:rsidR="00020F21" w:rsidRPr="00020F21">
        <w:rPr>
          <w:rFonts w:ascii="Times New Roman" w:eastAsiaTheme="minorHAnsi" w:hAnsi="Times New Roman" w:cs="Times New Roman"/>
          <w:sz w:val="20"/>
          <w:szCs w:val="20"/>
          <w:lang w:eastAsia="en-US"/>
        </w:rPr>
        <w:t xml:space="preserve"> счета </w:t>
      </w:r>
      <w:proofErr w:type="gramStart"/>
      <w:r w:rsidR="00020F21" w:rsidRPr="00020F21">
        <w:rPr>
          <w:rFonts w:ascii="Times New Roman" w:eastAsiaTheme="minorHAnsi" w:hAnsi="Times New Roman" w:cs="Times New Roman"/>
          <w:sz w:val="20"/>
          <w:szCs w:val="20"/>
          <w:lang w:eastAsia="en-US"/>
        </w:rPr>
        <w:t>отра</w:t>
      </w:r>
      <w:r w:rsidR="00020F21">
        <w:rPr>
          <w:rFonts w:ascii="Times New Roman" w:eastAsiaTheme="minorHAnsi" w:hAnsi="Times New Roman" w:cs="Times New Roman"/>
          <w:sz w:val="20"/>
          <w:szCs w:val="20"/>
          <w:lang w:eastAsia="en-US"/>
        </w:rPr>
        <w:t xml:space="preserve">жается </w:t>
      </w:r>
      <w:r w:rsidR="00020F21" w:rsidRPr="00020F21">
        <w:rPr>
          <w:rFonts w:ascii="Times New Roman" w:eastAsiaTheme="minorHAnsi" w:hAnsi="Times New Roman" w:cs="Times New Roman"/>
          <w:sz w:val="20"/>
          <w:szCs w:val="20"/>
          <w:lang w:eastAsia="en-US"/>
        </w:rPr>
        <w:t>на дату</w:t>
      </w:r>
      <w:proofErr w:type="gramEnd"/>
      <w:r w:rsidR="00020F21" w:rsidRPr="00020F21">
        <w:rPr>
          <w:rFonts w:ascii="Times New Roman" w:eastAsiaTheme="minorHAnsi" w:hAnsi="Times New Roman" w:cs="Times New Roman"/>
          <w:sz w:val="20"/>
          <w:szCs w:val="20"/>
          <w:lang w:eastAsia="en-US"/>
        </w:rPr>
        <w:t xml:space="preserve"> исполнения обеспечения и (или) исполнения обязательства, обеспеченного этой гарантией</w:t>
      </w:r>
    </w:p>
    <w:p w:rsidR="00020F21" w:rsidRPr="004D08C3" w:rsidRDefault="00020F21" w:rsidP="00020F21">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Основание:</w:t>
      </w:r>
      <w:r w:rsidRPr="004D08C3">
        <w:rPr>
          <w:rFonts w:ascii="Times New Roman" w:hAnsi="Times New Roman" w:cs="Times New Roman"/>
          <w:sz w:val="20"/>
          <w:szCs w:val="20"/>
        </w:rPr>
        <w:t xml:space="preserve"> пункты </w:t>
      </w:r>
      <w:r>
        <w:rPr>
          <w:rFonts w:ascii="Times New Roman" w:hAnsi="Times New Roman" w:cs="Times New Roman"/>
          <w:sz w:val="20"/>
          <w:szCs w:val="20"/>
        </w:rPr>
        <w:t>351</w:t>
      </w:r>
      <w:r w:rsidRPr="004D08C3">
        <w:rPr>
          <w:rFonts w:ascii="Times New Roman" w:hAnsi="Times New Roman" w:cs="Times New Roman"/>
          <w:sz w:val="20"/>
          <w:szCs w:val="20"/>
        </w:rPr>
        <w:t>–35</w:t>
      </w:r>
      <w:r>
        <w:rPr>
          <w:rFonts w:ascii="Times New Roman" w:hAnsi="Times New Roman" w:cs="Times New Roman"/>
          <w:sz w:val="20"/>
          <w:szCs w:val="20"/>
        </w:rPr>
        <w:t>2</w:t>
      </w:r>
      <w:r w:rsidRPr="004D08C3">
        <w:rPr>
          <w:rFonts w:ascii="Times New Roman" w:hAnsi="Times New Roman" w:cs="Times New Roman"/>
          <w:sz w:val="20"/>
          <w:szCs w:val="20"/>
        </w:rPr>
        <w:t xml:space="preserve"> Инструкции к Единому плану счетов № 157н.</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bCs/>
          <w:sz w:val="20"/>
          <w:szCs w:val="20"/>
        </w:rPr>
      </w:pPr>
      <w:r w:rsidRPr="004D08C3">
        <w:rPr>
          <w:rFonts w:ascii="Times New Roman" w:hAnsi="Times New Roman" w:cs="Times New Roman"/>
          <w:b/>
          <w:bCs/>
          <w:sz w:val="20"/>
          <w:szCs w:val="20"/>
        </w:rPr>
        <w:t xml:space="preserve">4.7. </w:t>
      </w:r>
      <w:r w:rsidRPr="004D08C3">
        <w:rPr>
          <w:rFonts w:ascii="Times New Roman" w:hAnsi="Times New Roman" w:cs="Times New Roman"/>
          <w:bCs/>
          <w:sz w:val="20"/>
          <w:szCs w:val="20"/>
        </w:rPr>
        <w:t xml:space="preserve">На </w:t>
      </w:r>
      <w:proofErr w:type="spellStart"/>
      <w:r w:rsidRPr="004D08C3">
        <w:rPr>
          <w:rFonts w:ascii="Times New Roman" w:hAnsi="Times New Roman" w:cs="Times New Roman"/>
          <w:bCs/>
          <w:sz w:val="20"/>
          <w:szCs w:val="20"/>
        </w:rPr>
        <w:t>забалансовом</w:t>
      </w:r>
      <w:proofErr w:type="spellEnd"/>
      <w:r w:rsidRPr="004D08C3">
        <w:rPr>
          <w:rFonts w:ascii="Times New Roman" w:hAnsi="Times New Roman" w:cs="Times New Roman"/>
          <w:bCs/>
          <w:sz w:val="20"/>
          <w:szCs w:val="20"/>
        </w:rPr>
        <w:t xml:space="preserve"> счете 20 "Задолженность, не востребованная кредиторами" учет ведется по группам:</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bCs/>
          <w:sz w:val="20"/>
          <w:szCs w:val="20"/>
        </w:rPr>
      </w:pPr>
      <w:r w:rsidRPr="004D08C3">
        <w:rPr>
          <w:rFonts w:ascii="Times New Roman" w:hAnsi="Times New Roman" w:cs="Times New Roman"/>
          <w:bCs/>
          <w:sz w:val="20"/>
          <w:szCs w:val="20"/>
        </w:rPr>
        <w:t>- задолженность по крупным сделкам;</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bCs/>
          <w:sz w:val="20"/>
          <w:szCs w:val="20"/>
        </w:rPr>
      </w:pPr>
      <w:r w:rsidRPr="004D08C3">
        <w:rPr>
          <w:rFonts w:ascii="Times New Roman" w:hAnsi="Times New Roman" w:cs="Times New Roman"/>
          <w:bCs/>
          <w:sz w:val="20"/>
          <w:szCs w:val="20"/>
        </w:rPr>
        <w:t>- задолженность по сделкам с заинтересованностью;</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bCs/>
          <w:sz w:val="20"/>
          <w:szCs w:val="20"/>
        </w:rPr>
      </w:pPr>
      <w:r w:rsidRPr="004D08C3">
        <w:rPr>
          <w:rFonts w:ascii="Times New Roman" w:hAnsi="Times New Roman" w:cs="Times New Roman"/>
          <w:bCs/>
          <w:sz w:val="20"/>
          <w:szCs w:val="20"/>
        </w:rPr>
        <w:t>- задолженность по прочим сделкам.</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bCs/>
          <w:sz w:val="20"/>
          <w:szCs w:val="20"/>
        </w:rPr>
      </w:pPr>
      <w:r w:rsidRPr="004D08C3">
        <w:rPr>
          <w:rFonts w:ascii="Times New Roman" w:hAnsi="Times New Roman" w:cs="Times New Roman"/>
          <w:b/>
          <w:bCs/>
          <w:iCs/>
          <w:sz w:val="20"/>
          <w:szCs w:val="20"/>
        </w:rPr>
        <w:t>Основание:</w:t>
      </w:r>
      <w:r w:rsidRPr="004D08C3">
        <w:rPr>
          <w:rFonts w:ascii="Times New Roman" w:hAnsi="Times New Roman" w:cs="Times New Roman"/>
          <w:bCs/>
          <w:iCs/>
          <w:sz w:val="20"/>
          <w:szCs w:val="20"/>
        </w:rPr>
        <w:t xml:space="preserve"> пункт 9 СГС "Учетная политика", пункт 21 Инструкции № 33н</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bCs/>
          <w:sz w:val="20"/>
          <w:szCs w:val="20"/>
        </w:rPr>
      </w:pPr>
      <w:r w:rsidRPr="004D08C3">
        <w:rPr>
          <w:rFonts w:ascii="Times New Roman" w:hAnsi="Times New Roman" w:cs="Times New Roman"/>
          <w:bCs/>
          <w:sz w:val="20"/>
          <w:szCs w:val="20"/>
        </w:rPr>
        <w:t xml:space="preserve">На </w:t>
      </w:r>
      <w:proofErr w:type="spellStart"/>
      <w:r w:rsidRPr="004D08C3">
        <w:rPr>
          <w:rFonts w:ascii="Times New Roman" w:hAnsi="Times New Roman" w:cs="Times New Roman"/>
          <w:bCs/>
          <w:sz w:val="20"/>
          <w:szCs w:val="20"/>
        </w:rPr>
        <w:t>забалансовый</w:t>
      </w:r>
      <w:proofErr w:type="spellEnd"/>
      <w:r w:rsidRPr="004D08C3">
        <w:rPr>
          <w:rFonts w:ascii="Times New Roman" w:hAnsi="Times New Roman" w:cs="Times New Roman"/>
          <w:bCs/>
          <w:sz w:val="20"/>
          <w:szCs w:val="20"/>
        </w:rPr>
        <w:t xml:space="preserve"> счет 20 "Задолженность, невостребованная кредиторами" невостребованная кредитором задолженность принимается по приказу, изданному на основании:</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bCs/>
          <w:sz w:val="20"/>
          <w:szCs w:val="20"/>
        </w:rPr>
      </w:pPr>
      <w:r w:rsidRPr="004D08C3">
        <w:rPr>
          <w:rFonts w:ascii="Times New Roman" w:hAnsi="Times New Roman" w:cs="Times New Roman"/>
          <w:bCs/>
          <w:sz w:val="20"/>
          <w:szCs w:val="20"/>
        </w:rPr>
        <w:t>- инвентаризационной описи расчетов с покупателями, поставщиками и прочими дебиторами и кредиторами (ф. 0504089);</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bCs/>
          <w:sz w:val="20"/>
          <w:szCs w:val="20"/>
        </w:rPr>
      </w:pPr>
      <w:r w:rsidRPr="004D08C3">
        <w:rPr>
          <w:rFonts w:ascii="Times New Roman" w:hAnsi="Times New Roman" w:cs="Times New Roman"/>
          <w:bCs/>
          <w:sz w:val="20"/>
          <w:szCs w:val="20"/>
        </w:rPr>
        <w:t>- докладной записки о выявлении кредиторской задолженности, невостребованной кредиторами.</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bCs/>
          <w:sz w:val="20"/>
          <w:szCs w:val="20"/>
        </w:rPr>
      </w:pPr>
      <w:r w:rsidRPr="004D08C3">
        <w:rPr>
          <w:rFonts w:ascii="Times New Roman" w:hAnsi="Times New Roman" w:cs="Times New Roman"/>
          <w:bCs/>
          <w:sz w:val="20"/>
          <w:szCs w:val="20"/>
        </w:rPr>
        <w:t xml:space="preserve">Списание задолженности с </w:t>
      </w:r>
      <w:proofErr w:type="spellStart"/>
      <w:r w:rsidRPr="004D08C3">
        <w:rPr>
          <w:rFonts w:ascii="Times New Roman" w:hAnsi="Times New Roman" w:cs="Times New Roman"/>
          <w:bCs/>
          <w:sz w:val="20"/>
          <w:szCs w:val="20"/>
        </w:rPr>
        <w:t>забалансового</w:t>
      </w:r>
      <w:proofErr w:type="spellEnd"/>
      <w:r w:rsidRPr="004D08C3">
        <w:rPr>
          <w:rFonts w:ascii="Times New Roman" w:hAnsi="Times New Roman" w:cs="Times New Roman"/>
          <w:bCs/>
          <w:sz w:val="20"/>
          <w:szCs w:val="20"/>
        </w:rPr>
        <w:t xml:space="preserve"> учета осуществляется по итогам инвентаризации на основании решения инвентаризационной комиссии в следующих случаях:</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bCs/>
          <w:sz w:val="20"/>
          <w:szCs w:val="20"/>
        </w:rPr>
      </w:pPr>
      <w:r w:rsidRPr="004D08C3">
        <w:rPr>
          <w:rFonts w:ascii="Times New Roman" w:hAnsi="Times New Roman" w:cs="Times New Roman"/>
          <w:bCs/>
          <w:sz w:val="20"/>
          <w:szCs w:val="20"/>
        </w:rPr>
        <w:t>- завершился срок возможного возобновления процедуры взыскания задолженности согласно законодательству;</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bCs/>
          <w:sz w:val="20"/>
          <w:szCs w:val="20"/>
        </w:rPr>
      </w:pPr>
      <w:r w:rsidRPr="004D08C3">
        <w:rPr>
          <w:rFonts w:ascii="Times New Roman" w:hAnsi="Times New Roman" w:cs="Times New Roman"/>
          <w:bCs/>
          <w:sz w:val="20"/>
          <w:szCs w:val="20"/>
        </w:rPr>
        <w:t>- имеются документы, подтверждающие прекращение обязательства в связи со смертью (ликвидацией) контрагента.</w:t>
      </w:r>
    </w:p>
    <w:p w:rsidR="00710DEF" w:rsidRPr="004D08C3" w:rsidRDefault="00710DEF" w:rsidP="00710DEF">
      <w:pPr>
        <w:autoSpaceDE w:val="0"/>
        <w:autoSpaceDN w:val="0"/>
        <w:adjustRightInd w:val="0"/>
        <w:spacing w:after="0" w:line="240" w:lineRule="auto"/>
        <w:ind w:firstLine="284"/>
        <w:jc w:val="both"/>
        <w:rPr>
          <w:rFonts w:ascii="Times New Roman" w:hAnsi="Times New Roman" w:cs="Times New Roman"/>
          <w:bCs/>
          <w:sz w:val="20"/>
          <w:szCs w:val="20"/>
        </w:rPr>
      </w:pPr>
      <w:r w:rsidRPr="004D08C3">
        <w:rPr>
          <w:rFonts w:ascii="Times New Roman" w:hAnsi="Times New Roman" w:cs="Times New Roman"/>
          <w:b/>
          <w:bCs/>
          <w:iCs/>
          <w:sz w:val="20"/>
          <w:szCs w:val="20"/>
        </w:rPr>
        <w:t>Основание:</w:t>
      </w:r>
      <w:r w:rsidRPr="004D08C3">
        <w:rPr>
          <w:rFonts w:ascii="Times New Roman" w:hAnsi="Times New Roman" w:cs="Times New Roman"/>
          <w:bCs/>
          <w:iCs/>
          <w:sz w:val="20"/>
          <w:szCs w:val="20"/>
        </w:rPr>
        <w:t xml:space="preserve"> п. 371 Инструкции № 157н</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bCs/>
          <w:sz w:val="20"/>
          <w:szCs w:val="20"/>
        </w:rPr>
        <w:t xml:space="preserve">4.8. </w:t>
      </w:r>
      <w:r w:rsidRPr="004D08C3">
        <w:rPr>
          <w:rFonts w:ascii="Times New Roman" w:hAnsi="Times New Roman" w:cs="Times New Roman"/>
          <w:sz w:val="20"/>
          <w:szCs w:val="20"/>
        </w:rPr>
        <w:t xml:space="preserve">На </w:t>
      </w:r>
      <w:proofErr w:type="spellStart"/>
      <w:r w:rsidRPr="004D08C3">
        <w:rPr>
          <w:rFonts w:ascii="Times New Roman" w:hAnsi="Times New Roman" w:cs="Times New Roman"/>
          <w:sz w:val="20"/>
          <w:szCs w:val="20"/>
        </w:rPr>
        <w:t>забалансовом</w:t>
      </w:r>
      <w:proofErr w:type="spellEnd"/>
      <w:r w:rsidRPr="004D08C3">
        <w:rPr>
          <w:rFonts w:ascii="Times New Roman" w:hAnsi="Times New Roman" w:cs="Times New Roman"/>
          <w:sz w:val="20"/>
          <w:szCs w:val="20"/>
        </w:rPr>
        <w:t xml:space="preserve"> счете 21 «Основные средства в эксплуатации» учитываются соответствующие объекты</w:t>
      </w:r>
      <w:r w:rsidR="007E459C">
        <w:rPr>
          <w:rFonts w:ascii="Times New Roman" w:hAnsi="Times New Roman" w:cs="Times New Roman"/>
          <w:sz w:val="20"/>
          <w:szCs w:val="20"/>
        </w:rPr>
        <w:t xml:space="preserve"> </w:t>
      </w:r>
      <w:r w:rsidRPr="004D08C3">
        <w:rPr>
          <w:rFonts w:ascii="Times New Roman" w:hAnsi="Times New Roman" w:cs="Times New Roman"/>
          <w:sz w:val="20"/>
          <w:szCs w:val="20"/>
        </w:rPr>
        <w:t>по балансовой стоимости введенного в эксплуатацию объекта, в разрезе материально ответственных</w:t>
      </w:r>
      <w:r w:rsidR="007E459C">
        <w:rPr>
          <w:rFonts w:ascii="Times New Roman" w:hAnsi="Times New Roman" w:cs="Times New Roman"/>
          <w:sz w:val="20"/>
          <w:szCs w:val="20"/>
        </w:rPr>
        <w:t xml:space="preserve"> </w:t>
      </w:r>
      <w:r w:rsidRPr="004D08C3">
        <w:rPr>
          <w:rFonts w:ascii="Times New Roman" w:hAnsi="Times New Roman" w:cs="Times New Roman"/>
          <w:sz w:val="20"/>
          <w:szCs w:val="20"/>
        </w:rPr>
        <w:t>лиц</w:t>
      </w:r>
      <w:r w:rsidR="007E459C">
        <w:rPr>
          <w:rFonts w:ascii="Times New Roman" w:hAnsi="Times New Roman" w:cs="Times New Roman"/>
          <w:sz w:val="20"/>
          <w:szCs w:val="20"/>
        </w:rPr>
        <w:t xml:space="preserve"> </w:t>
      </w:r>
      <w:r w:rsidRPr="004D08C3">
        <w:rPr>
          <w:rFonts w:ascii="Times New Roman" w:hAnsi="Times New Roman" w:cs="Times New Roman"/>
          <w:sz w:val="20"/>
          <w:szCs w:val="20"/>
        </w:rPr>
        <w:t>и номенклатуре.</w:t>
      </w:r>
      <w:r w:rsidR="007E459C">
        <w:rPr>
          <w:rFonts w:ascii="Times New Roman" w:hAnsi="Times New Roman" w:cs="Times New Roman"/>
          <w:sz w:val="20"/>
          <w:szCs w:val="20"/>
        </w:rPr>
        <w:t xml:space="preserve"> </w:t>
      </w:r>
      <w:r w:rsidRPr="004D08C3">
        <w:rPr>
          <w:rFonts w:ascii="Times New Roman" w:hAnsi="Times New Roman" w:cs="Times New Roman"/>
          <w:sz w:val="20"/>
          <w:szCs w:val="20"/>
        </w:rPr>
        <w:t>Для организации контроля</w:t>
      </w:r>
      <w:r w:rsidR="007E459C">
        <w:rPr>
          <w:rFonts w:ascii="Times New Roman" w:hAnsi="Times New Roman" w:cs="Times New Roman"/>
          <w:sz w:val="20"/>
          <w:szCs w:val="20"/>
        </w:rPr>
        <w:t xml:space="preserve"> </w:t>
      </w:r>
      <w:r w:rsidRPr="004D08C3">
        <w:rPr>
          <w:rFonts w:ascii="Times New Roman" w:hAnsi="Times New Roman" w:cs="Times New Roman"/>
          <w:sz w:val="20"/>
          <w:szCs w:val="20"/>
        </w:rPr>
        <w:t>ОС присваиваются учетные номера.</w:t>
      </w:r>
    </w:p>
    <w:p w:rsidR="00710DEF" w:rsidRPr="004D08C3" w:rsidRDefault="00710DEF" w:rsidP="00710DEF">
      <w:pPr>
        <w:pStyle w:val="a3"/>
        <w:ind w:firstLine="284"/>
        <w:jc w:val="both"/>
        <w:rPr>
          <w:rFonts w:ascii="Times New Roman" w:hAnsi="Times New Roman" w:cs="Times New Roman"/>
          <w:sz w:val="20"/>
          <w:szCs w:val="20"/>
        </w:rPr>
      </w:pPr>
      <w:r w:rsidRPr="004D08C3">
        <w:rPr>
          <w:rFonts w:ascii="Times New Roman" w:hAnsi="Times New Roman" w:cs="Times New Roman"/>
          <w:b/>
          <w:sz w:val="20"/>
          <w:szCs w:val="20"/>
        </w:rPr>
        <w:t xml:space="preserve">Основание: </w:t>
      </w:r>
      <w:r w:rsidRPr="004D08C3">
        <w:rPr>
          <w:rFonts w:ascii="Times New Roman" w:hAnsi="Times New Roman" w:cs="Times New Roman"/>
          <w:sz w:val="20"/>
          <w:szCs w:val="20"/>
        </w:rPr>
        <w:t>Пункты 337, 349, 373 Инструкции к Единому плану счетов № 157н.</w:t>
      </w:r>
    </w:p>
    <w:p w:rsidR="006E1B14" w:rsidRDefault="006E1B14">
      <w:pPr>
        <w:rPr>
          <w:rFonts w:ascii="Times New Roman" w:hAnsi="Times New Roman" w:cs="Times New Roman"/>
        </w:rPr>
      </w:pPr>
    </w:p>
    <w:p w:rsidR="00EE40D2" w:rsidRDefault="00EE40D2">
      <w:pPr>
        <w:rPr>
          <w:rFonts w:ascii="Times New Roman" w:hAnsi="Times New Roman" w:cs="Times New Roman"/>
        </w:rPr>
      </w:pPr>
    </w:p>
    <w:p w:rsidR="00EE40D2" w:rsidRDefault="00EE40D2">
      <w:pPr>
        <w:rPr>
          <w:rFonts w:ascii="Times New Roman" w:hAnsi="Times New Roman" w:cs="Times New Roman"/>
        </w:rPr>
      </w:pPr>
    </w:p>
    <w:p w:rsidR="00EE40D2" w:rsidRDefault="00EE40D2">
      <w:pPr>
        <w:rPr>
          <w:rFonts w:ascii="Times New Roman" w:hAnsi="Times New Roman" w:cs="Times New Roman"/>
        </w:rPr>
      </w:pPr>
    </w:p>
    <w:p w:rsidR="007E459C" w:rsidRDefault="007E459C">
      <w:pPr>
        <w:rPr>
          <w:rFonts w:ascii="Times New Roman" w:hAnsi="Times New Roman" w:cs="Times New Roman"/>
        </w:rPr>
      </w:pPr>
    </w:p>
    <w:p w:rsidR="007E459C" w:rsidRDefault="007E459C">
      <w:pPr>
        <w:rPr>
          <w:rFonts w:ascii="Times New Roman" w:hAnsi="Times New Roman" w:cs="Times New Roman"/>
        </w:rPr>
      </w:pPr>
    </w:p>
    <w:p w:rsidR="007E459C" w:rsidRDefault="007E459C">
      <w:pPr>
        <w:rPr>
          <w:rFonts w:ascii="Times New Roman" w:hAnsi="Times New Roman" w:cs="Times New Roman"/>
        </w:rPr>
      </w:pPr>
    </w:p>
    <w:p w:rsidR="007E459C" w:rsidRDefault="007E459C">
      <w:pPr>
        <w:rPr>
          <w:rFonts w:ascii="Times New Roman" w:hAnsi="Times New Roman" w:cs="Times New Roman"/>
        </w:rPr>
      </w:pPr>
    </w:p>
    <w:p w:rsidR="00EE40D2" w:rsidRDefault="00EE40D2">
      <w:pPr>
        <w:rPr>
          <w:rFonts w:ascii="Times New Roman" w:hAnsi="Times New Roman" w:cs="Times New Roman"/>
        </w:rPr>
      </w:pPr>
    </w:p>
    <w:p w:rsidR="00EE40D2" w:rsidRPr="009F6037" w:rsidRDefault="00EE40D2" w:rsidP="00EE40D2">
      <w:pPr>
        <w:jc w:val="both"/>
        <w:rPr>
          <w:rFonts w:ascii="Times New Roman" w:hAnsi="Times New Roman" w:cs="Times New Roman"/>
          <w:b/>
          <w:sz w:val="20"/>
          <w:szCs w:val="20"/>
        </w:rPr>
      </w:pPr>
      <w:r w:rsidRPr="009F6037">
        <w:rPr>
          <w:rFonts w:ascii="Times New Roman" w:hAnsi="Times New Roman" w:cs="Times New Roman"/>
          <w:b/>
          <w:sz w:val="20"/>
          <w:szCs w:val="20"/>
        </w:rPr>
        <w:lastRenderedPageBreak/>
        <w:t>5.Учетная политика для целей налогового учета</w:t>
      </w:r>
    </w:p>
    <w:p w:rsidR="00EE40D2" w:rsidRPr="009F6037" w:rsidRDefault="00EE40D2" w:rsidP="00EE40D2">
      <w:pPr>
        <w:autoSpaceDE w:val="0"/>
        <w:autoSpaceDN w:val="0"/>
        <w:adjustRightInd w:val="0"/>
        <w:spacing w:after="0" w:line="240" w:lineRule="auto"/>
        <w:rPr>
          <w:rFonts w:ascii="Times New Roman" w:eastAsia="Calibri" w:hAnsi="Times New Roman" w:cs="Times New Roman"/>
          <w:b/>
          <w:sz w:val="20"/>
          <w:szCs w:val="20"/>
        </w:rPr>
      </w:pPr>
      <w:r w:rsidRPr="009F6037">
        <w:rPr>
          <w:rFonts w:ascii="Times New Roman" w:eastAsia="Calibri" w:hAnsi="Times New Roman" w:cs="Times New Roman"/>
          <w:b/>
          <w:sz w:val="20"/>
          <w:szCs w:val="20"/>
        </w:rPr>
        <w:t>5.1. Организационный раздел.</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p>
    <w:p w:rsidR="00EE40D2" w:rsidRPr="009F6037" w:rsidRDefault="00EE40D2" w:rsidP="00EE40D2">
      <w:pPr>
        <w:pStyle w:val="ConsPlusNormal"/>
        <w:ind w:firstLine="426"/>
        <w:jc w:val="both"/>
        <w:rPr>
          <w:rFonts w:ascii="Times New Roman" w:hAnsi="Times New Roman" w:cs="Times New Roman"/>
        </w:rPr>
      </w:pPr>
      <w:r w:rsidRPr="009F6037">
        <w:rPr>
          <w:rFonts w:ascii="Times New Roman" w:eastAsia="Calibri" w:hAnsi="Times New Roman" w:cs="Times New Roman"/>
          <w:b/>
        </w:rPr>
        <w:t xml:space="preserve">5.1.1. </w:t>
      </w:r>
      <w:r w:rsidRPr="009F6037">
        <w:rPr>
          <w:rFonts w:ascii="Times New Roman" w:hAnsi="Times New Roman" w:cs="Times New Roman"/>
        </w:rPr>
        <w:t>Ответственным за постановку и ведение налогового учета в учреждении является главный бухгалтер учреждения. Ведение налогового учета в учреждении осуществляет бухгалтерия учреждения.</w:t>
      </w:r>
    </w:p>
    <w:p w:rsidR="00EE40D2" w:rsidRPr="009F6037" w:rsidRDefault="00EE40D2" w:rsidP="00EE40D2">
      <w:pPr>
        <w:pStyle w:val="ConsPlusNormal"/>
        <w:ind w:firstLine="426"/>
        <w:jc w:val="both"/>
        <w:rPr>
          <w:rFonts w:ascii="Times New Roman" w:hAnsi="Times New Roman" w:cs="Times New Roman"/>
        </w:rPr>
      </w:pPr>
      <w:r w:rsidRPr="009F6037">
        <w:rPr>
          <w:rFonts w:ascii="Times New Roman" w:eastAsia="Calibri" w:hAnsi="Times New Roman" w:cs="Times New Roman"/>
          <w:b/>
        </w:rPr>
        <w:t xml:space="preserve">5.1.2 </w:t>
      </w:r>
      <w:r w:rsidRPr="009F6037">
        <w:rPr>
          <w:rFonts w:ascii="Times New Roman" w:hAnsi="Times New Roman" w:cs="Times New Roman"/>
        </w:rPr>
        <w:t>Учреждение применяет общую систему налогообложения.</w:t>
      </w:r>
    </w:p>
    <w:p w:rsidR="00EE40D2" w:rsidRPr="009F6037" w:rsidRDefault="00EE40D2" w:rsidP="00EE40D2">
      <w:pPr>
        <w:pStyle w:val="ConsPlusNormal"/>
        <w:ind w:firstLine="426"/>
        <w:jc w:val="both"/>
        <w:rPr>
          <w:rFonts w:ascii="Times New Roman" w:eastAsia="Calibri" w:hAnsi="Times New Roman" w:cs="Times New Roman"/>
        </w:rPr>
      </w:pPr>
      <w:r w:rsidRPr="009F6037">
        <w:rPr>
          <w:rFonts w:ascii="Times New Roman" w:eastAsia="Calibri" w:hAnsi="Times New Roman" w:cs="Times New Roman"/>
          <w:b/>
        </w:rPr>
        <w:t>5.1.3</w:t>
      </w:r>
      <w:proofErr w:type="gramStart"/>
      <w:r>
        <w:rPr>
          <w:rFonts w:ascii="Times New Roman" w:eastAsia="Calibri" w:hAnsi="Times New Roman" w:cs="Times New Roman"/>
          <w:b/>
        </w:rPr>
        <w:t xml:space="preserve"> </w:t>
      </w:r>
      <w:r w:rsidRPr="009F6037">
        <w:rPr>
          <w:rFonts w:ascii="Times New Roman" w:eastAsia="Calibri" w:hAnsi="Times New Roman" w:cs="Times New Roman"/>
        </w:rPr>
        <w:t>Д</w:t>
      </w:r>
      <w:proofErr w:type="gramEnd"/>
      <w:r w:rsidRPr="009F6037">
        <w:rPr>
          <w:rFonts w:ascii="Times New Roman" w:eastAsia="Calibri" w:hAnsi="Times New Roman" w:cs="Times New Roman"/>
        </w:rPr>
        <w:t>ля ведения налогового учета используются</w:t>
      </w:r>
      <w:r w:rsidRPr="009F6037">
        <w:rPr>
          <w:rFonts w:ascii="Times New Roman" w:hAnsi="Times New Roman" w:cs="Times New Roman"/>
        </w:rPr>
        <w:t xml:space="preserve"> регистры налогового учета, которые ведутся на основе данных бухгалтерского учета. (В качестве регистров налогового учета используются регистры бухгалтерского учета, расчеты разработанные самостоятельно).</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b/>
          <w:sz w:val="20"/>
          <w:szCs w:val="20"/>
        </w:rPr>
        <w:t xml:space="preserve">5.1.4. </w:t>
      </w:r>
      <w:r w:rsidRPr="009F6037">
        <w:rPr>
          <w:rFonts w:ascii="Times New Roman" w:eastAsia="Calibri" w:hAnsi="Times New Roman" w:cs="Times New Roman"/>
          <w:sz w:val="20"/>
          <w:szCs w:val="20"/>
        </w:rPr>
        <w:t>Налоговые регистры формируются ежеквартально:</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sz w:val="20"/>
          <w:szCs w:val="20"/>
        </w:rPr>
        <w:t>- вручную на бумажных носителях;</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sz w:val="20"/>
          <w:szCs w:val="20"/>
        </w:rPr>
        <w:t>- с использованием автоматизированных систем.</w:t>
      </w:r>
    </w:p>
    <w:p w:rsidR="00EE40D2" w:rsidRPr="009F6037" w:rsidRDefault="00EE40D2" w:rsidP="00EE40D2">
      <w:pPr>
        <w:pStyle w:val="ConsPlusNormal"/>
        <w:ind w:firstLine="426"/>
        <w:jc w:val="both"/>
        <w:rPr>
          <w:rFonts w:ascii="Times New Roman" w:hAnsi="Times New Roman" w:cs="Times New Roman"/>
        </w:rPr>
      </w:pPr>
      <w:r w:rsidRPr="009F6037">
        <w:rPr>
          <w:rFonts w:ascii="Times New Roman" w:eastAsia="Calibri" w:hAnsi="Times New Roman" w:cs="Times New Roman"/>
          <w:b/>
        </w:rPr>
        <w:t xml:space="preserve">5.1.5. </w:t>
      </w:r>
      <w:r w:rsidRPr="009F6037">
        <w:rPr>
          <w:rFonts w:ascii="Times New Roman" w:hAnsi="Times New Roman" w:cs="Times New Roman"/>
        </w:rPr>
        <w:t>Учреждением используется электронный способ представления налоговой отчетности в налоговые органы по телекоммуникационным каналам связи.</w:t>
      </w:r>
    </w:p>
    <w:p w:rsidR="00EE40D2" w:rsidRPr="009F6037" w:rsidRDefault="00EE40D2" w:rsidP="00EE40D2">
      <w:pPr>
        <w:autoSpaceDE w:val="0"/>
        <w:autoSpaceDN w:val="0"/>
        <w:adjustRightInd w:val="0"/>
        <w:spacing w:after="0" w:line="240" w:lineRule="auto"/>
        <w:ind w:firstLine="426"/>
        <w:jc w:val="both"/>
        <w:rPr>
          <w:rFonts w:ascii="Times New Roman" w:hAnsi="Times New Roman" w:cs="Times New Roman"/>
        </w:rPr>
      </w:pPr>
      <w:r w:rsidRPr="009F6037">
        <w:rPr>
          <w:rFonts w:ascii="Times New Roman" w:eastAsia="Calibri" w:hAnsi="Times New Roman" w:cs="Times New Roman"/>
          <w:b/>
        </w:rPr>
        <w:t xml:space="preserve">5.1.6. </w:t>
      </w:r>
      <w:r w:rsidRPr="009F6037">
        <w:rPr>
          <w:rFonts w:ascii="Times New Roman" w:hAnsi="Times New Roman" w:cs="Times New Roman"/>
        </w:rPr>
        <w:t xml:space="preserve">Ответственность за ведение налоговых регистров возлагается на главного бухгалтера, </w:t>
      </w:r>
      <w:r>
        <w:rPr>
          <w:rFonts w:ascii="Times New Roman" w:hAnsi="Times New Roman" w:cs="Times New Roman"/>
        </w:rPr>
        <w:t>бухгалтера по финансовому учету</w:t>
      </w:r>
      <w:r w:rsidRPr="009F6037">
        <w:rPr>
          <w:rFonts w:ascii="Times New Roman" w:hAnsi="Times New Roman" w:cs="Times New Roman"/>
        </w:rPr>
        <w:t>.</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p>
    <w:p w:rsidR="00EE40D2" w:rsidRPr="009F6037" w:rsidRDefault="00EE40D2" w:rsidP="00EE40D2">
      <w:pPr>
        <w:autoSpaceDE w:val="0"/>
        <w:autoSpaceDN w:val="0"/>
        <w:adjustRightInd w:val="0"/>
        <w:spacing w:after="0" w:line="240" w:lineRule="auto"/>
        <w:rPr>
          <w:rFonts w:ascii="Times New Roman" w:eastAsia="Calibri" w:hAnsi="Times New Roman" w:cs="Times New Roman"/>
          <w:b/>
          <w:sz w:val="20"/>
          <w:szCs w:val="20"/>
        </w:rPr>
      </w:pPr>
      <w:r w:rsidRPr="009F6037">
        <w:rPr>
          <w:rFonts w:ascii="Times New Roman" w:eastAsia="Calibri" w:hAnsi="Times New Roman" w:cs="Times New Roman"/>
          <w:b/>
          <w:sz w:val="20"/>
          <w:szCs w:val="20"/>
        </w:rPr>
        <w:t>5.2. Налог на доходы физических лиц</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b/>
          <w:sz w:val="20"/>
          <w:szCs w:val="20"/>
        </w:rPr>
        <w:t xml:space="preserve">5.2.1. </w:t>
      </w:r>
      <w:r w:rsidRPr="009F6037">
        <w:rPr>
          <w:rFonts w:ascii="Times New Roman" w:eastAsia="Calibri" w:hAnsi="Times New Roman" w:cs="Times New Roman"/>
          <w:sz w:val="20"/>
          <w:szCs w:val="20"/>
        </w:rPr>
        <w:t>Учет доходов, налоговых вычетов, а также сумм исчисленного и удержанного НДФЛ по каждому сотруднику ведется в индивидуальной налоговой карточке.</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b/>
          <w:sz w:val="20"/>
          <w:szCs w:val="20"/>
        </w:rPr>
        <w:t xml:space="preserve"> 5.2.2. </w:t>
      </w:r>
      <w:r w:rsidRPr="009F6037">
        <w:rPr>
          <w:rFonts w:ascii="Times New Roman" w:eastAsia="Calibri" w:hAnsi="Times New Roman" w:cs="Times New Roman"/>
          <w:sz w:val="20"/>
          <w:szCs w:val="20"/>
        </w:rPr>
        <w:t xml:space="preserve">Сведения о доходах физических лиц по форме 6-НДФЛ и </w:t>
      </w:r>
      <w:hyperlink r:id="rId8" w:history="1">
        <w:r w:rsidRPr="009F6037">
          <w:rPr>
            <w:rFonts w:ascii="Times New Roman" w:eastAsia="Calibri" w:hAnsi="Times New Roman" w:cs="Times New Roman"/>
            <w:sz w:val="20"/>
            <w:szCs w:val="20"/>
          </w:rPr>
          <w:t>форме 2-НДФЛ</w:t>
        </w:r>
      </w:hyperlink>
      <w:r w:rsidRPr="009F6037">
        <w:rPr>
          <w:rFonts w:ascii="Times New Roman" w:eastAsia="Calibri" w:hAnsi="Times New Roman" w:cs="Times New Roman"/>
          <w:sz w:val="20"/>
          <w:szCs w:val="20"/>
        </w:rPr>
        <w:t xml:space="preserve"> представляются в налоговый орган:</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sz w:val="20"/>
          <w:szCs w:val="20"/>
        </w:rPr>
        <w:t>- на бумажных носителях;</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sz w:val="20"/>
          <w:szCs w:val="20"/>
        </w:rPr>
        <w:t>- в электронном виде по телекоммуникационным каналам связи.</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b/>
          <w:sz w:val="20"/>
          <w:szCs w:val="20"/>
        </w:rPr>
        <w:t xml:space="preserve">5.2.3. </w:t>
      </w:r>
      <w:r w:rsidRPr="009F6037">
        <w:rPr>
          <w:rFonts w:ascii="Times New Roman" w:eastAsia="Calibri" w:hAnsi="Times New Roman" w:cs="Times New Roman"/>
          <w:sz w:val="20"/>
          <w:szCs w:val="20"/>
        </w:rPr>
        <w:t>Датой фактического получения дохода считается день:</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sz w:val="20"/>
          <w:szCs w:val="20"/>
        </w:rPr>
        <w:t>- выплаты дохода, в том числе перечисления дохода на счета работников в банках либо по их поручению на счета третьих лиц, - при получении доходов в денежной форме;</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sz w:val="20"/>
          <w:szCs w:val="20"/>
        </w:rPr>
        <w:t>- передачи доходов в натуральной форме - при получении доходов в натуральной форме;</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sz w:val="20"/>
          <w:szCs w:val="20"/>
        </w:rPr>
        <w:t>- уплаты работником процентов по полученным заемным (кредитным) средствам, приобретения товаров (работ, услуг), приобретения ценных бумаг - при получении доходов в виде материальной выгоды.</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b/>
          <w:sz w:val="20"/>
          <w:szCs w:val="20"/>
        </w:rPr>
        <w:t xml:space="preserve">5.2.4. </w:t>
      </w:r>
      <w:r w:rsidRPr="009F6037">
        <w:rPr>
          <w:rFonts w:ascii="Times New Roman" w:eastAsia="Calibri" w:hAnsi="Times New Roman" w:cs="Times New Roman"/>
          <w:sz w:val="20"/>
          <w:szCs w:val="20"/>
        </w:rPr>
        <w:t>Исчисленные и удержанные суммы налога перечисляются в бюджет в установленные сроки по месту нахождения учреждения.</w:t>
      </w:r>
    </w:p>
    <w:p w:rsidR="00EE40D2" w:rsidRDefault="00EE40D2" w:rsidP="00EE40D2">
      <w:pPr>
        <w:pStyle w:val="ConsPlusNormal"/>
        <w:ind w:firstLine="540"/>
        <w:jc w:val="both"/>
        <w:rPr>
          <w:rFonts w:ascii="Times New Roman" w:hAnsi="Times New Roman" w:cs="Times New Roman"/>
        </w:rPr>
      </w:pPr>
      <w:r w:rsidRPr="009F6037">
        <w:rPr>
          <w:rFonts w:ascii="Times New Roman" w:eastAsia="Calibri" w:hAnsi="Times New Roman" w:cs="Times New Roman"/>
          <w:b/>
        </w:rPr>
        <w:t xml:space="preserve">5.2.5. </w:t>
      </w:r>
      <w:r w:rsidRPr="009F6037">
        <w:rPr>
          <w:rFonts w:ascii="Times New Roman" w:hAnsi="Times New Roman" w:cs="Times New Roman"/>
        </w:rPr>
        <w:t>Налоговые вычеты физическим лицам, в отношении которых учреждение выступает налоговым агентом, предоставляются на основании их письменных заявлений по самостоятельно разработанным учреждением формам.</w:t>
      </w:r>
    </w:p>
    <w:p w:rsidR="003E30B6" w:rsidRDefault="003E30B6" w:rsidP="003E30B6">
      <w:pPr>
        <w:autoSpaceDE w:val="0"/>
        <w:autoSpaceDN w:val="0"/>
        <w:adjustRightInd w:val="0"/>
        <w:spacing w:after="0" w:line="240" w:lineRule="auto"/>
        <w:jc w:val="both"/>
        <w:rPr>
          <w:rFonts w:ascii="Times New Roman" w:hAnsi="Times New Roman" w:cs="Times New Roman"/>
        </w:rPr>
      </w:pPr>
      <w:r w:rsidRPr="003E30B6">
        <w:rPr>
          <w:rFonts w:ascii="Times New Roman" w:eastAsiaTheme="minorHAnsi" w:hAnsi="Times New Roman" w:cs="Times New Roman"/>
          <w:i/>
          <w:iCs/>
          <w:sz w:val="20"/>
          <w:szCs w:val="20"/>
          <w:lang w:eastAsia="en-US"/>
        </w:rPr>
        <w:t xml:space="preserve">(Основание: </w:t>
      </w:r>
      <w:hyperlink r:id="rId9" w:history="1">
        <w:r w:rsidRPr="003E30B6">
          <w:rPr>
            <w:rFonts w:ascii="Times New Roman" w:eastAsiaTheme="minorHAnsi" w:hAnsi="Times New Roman" w:cs="Times New Roman"/>
            <w:i/>
            <w:iCs/>
            <w:color w:val="0000FF"/>
            <w:sz w:val="20"/>
            <w:szCs w:val="20"/>
            <w:lang w:eastAsia="en-US"/>
          </w:rPr>
          <w:t>п. 1 ст. 230</w:t>
        </w:r>
      </w:hyperlink>
      <w:r w:rsidRPr="003E30B6">
        <w:rPr>
          <w:rFonts w:ascii="Times New Roman" w:eastAsiaTheme="minorHAnsi" w:hAnsi="Times New Roman" w:cs="Times New Roman"/>
          <w:i/>
          <w:iCs/>
          <w:sz w:val="20"/>
          <w:szCs w:val="20"/>
          <w:lang w:eastAsia="en-US"/>
        </w:rPr>
        <w:t xml:space="preserve"> НК РФ)</w:t>
      </w:r>
      <w:r>
        <w:rPr>
          <w:rFonts w:ascii="Times New Roman" w:hAnsi="Times New Roman" w:cs="Times New Roman"/>
        </w:rPr>
        <w:t xml:space="preserve"> </w:t>
      </w:r>
    </w:p>
    <w:p w:rsidR="00EE40D2" w:rsidRDefault="00EE40D2" w:rsidP="00EE40D2">
      <w:pPr>
        <w:pStyle w:val="ConsPlusNormal"/>
        <w:ind w:firstLine="540"/>
        <w:jc w:val="both"/>
        <w:rPr>
          <w:rFonts w:ascii="Times New Roman" w:hAnsi="Times New Roman" w:cs="Times New Roman"/>
        </w:rPr>
      </w:pPr>
    </w:p>
    <w:p w:rsidR="007E459C" w:rsidRDefault="007E459C" w:rsidP="00EE40D2">
      <w:pPr>
        <w:pStyle w:val="ConsPlusNormal"/>
        <w:ind w:firstLine="540"/>
        <w:jc w:val="both"/>
        <w:rPr>
          <w:rFonts w:ascii="Times New Roman" w:hAnsi="Times New Roman" w:cs="Times New Roman"/>
        </w:rPr>
      </w:pPr>
    </w:p>
    <w:p w:rsidR="00EE40D2" w:rsidRDefault="00EE40D2" w:rsidP="00EE40D2">
      <w:pPr>
        <w:pStyle w:val="ConsPlusNormal"/>
        <w:ind w:firstLine="540"/>
        <w:jc w:val="both"/>
        <w:rPr>
          <w:rFonts w:ascii="Times New Roman" w:eastAsiaTheme="minorHAnsi" w:hAnsi="Times New Roman" w:cs="Times New Roman"/>
          <w:b/>
          <w:bCs/>
          <w:lang w:eastAsia="en-US"/>
        </w:rPr>
      </w:pPr>
      <w:r w:rsidRPr="00EE40D2">
        <w:rPr>
          <w:rFonts w:ascii="Times New Roman" w:eastAsiaTheme="minorHAnsi" w:hAnsi="Times New Roman" w:cs="Times New Roman"/>
          <w:b/>
          <w:bCs/>
          <w:lang w:eastAsia="en-US"/>
        </w:rPr>
        <w:t>5.3.Страховые взносы</w:t>
      </w:r>
    </w:p>
    <w:p w:rsidR="007E459C" w:rsidRPr="00EE40D2" w:rsidRDefault="007E459C" w:rsidP="00EE40D2">
      <w:pPr>
        <w:pStyle w:val="ConsPlusNormal"/>
        <w:ind w:firstLine="540"/>
        <w:jc w:val="both"/>
        <w:rPr>
          <w:rFonts w:ascii="Times New Roman" w:hAnsi="Times New Roman" w:cs="Times New Roman"/>
        </w:rPr>
      </w:pPr>
    </w:p>
    <w:p w:rsidR="00EE40D2" w:rsidRPr="00EE40D2" w:rsidRDefault="00EE40D2" w:rsidP="002C1545">
      <w:pPr>
        <w:autoSpaceDE w:val="0"/>
        <w:autoSpaceDN w:val="0"/>
        <w:adjustRightInd w:val="0"/>
        <w:spacing w:after="0" w:line="240" w:lineRule="auto"/>
        <w:ind w:firstLine="540"/>
        <w:jc w:val="both"/>
        <w:rPr>
          <w:rFonts w:ascii="Times New Roman" w:eastAsiaTheme="minorHAnsi" w:hAnsi="Times New Roman" w:cs="Times New Roman"/>
          <w:sz w:val="20"/>
          <w:szCs w:val="20"/>
          <w:lang w:eastAsia="en-US"/>
        </w:rPr>
      </w:pPr>
      <w:r w:rsidRPr="00E07347">
        <w:rPr>
          <w:rFonts w:ascii="Times New Roman" w:eastAsiaTheme="minorHAnsi" w:hAnsi="Times New Roman" w:cs="Times New Roman"/>
          <w:b/>
          <w:sz w:val="20"/>
          <w:szCs w:val="20"/>
          <w:lang w:eastAsia="en-US"/>
        </w:rPr>
        <w:t>5.</w:t>
      </w:r>
      <w:r w:rsidR="00E07347">
        <w:rPr>
          <w:rFonts w:ascii="Times New Roman" w:eastAsiaTheme="minorHAnsi" w:hAnsi="Times New Roman" w:cs="Times New Roman"/>
          <w:b/>
          <w:sz w:val="20"/>
          <w:szCs w:val="20"/>
          <w:lang w:eastAsia="en-US"/>
        </w:rPr>
        <w:t>3.</w:t>
      </w:r>
      <w:r w:rsidRPr="00E07347">
        <w:rPr>
          <w:rFonts w:ascii="Times New Roman" w:eastAsiaTheme="minorHAnsi" w:hAnsi="Times New Roman" w:cs="Times New Roman"/>
          <w:b/>
          <w:sz w:val="20"/>
          <w:szCs w:val="20"/>
          <w:lang w:eastAsia="en-US"/>
        </w:rPr>
        <w:t>1</w:t>
      </w:r>
      <w:r w:rsidRPr="00E07347">
        <w:rPr>
          <w:rFonts w:ascii="Times New Roman" w:eastAsiaTheme="minorHAnsi" w:hAnsi="Times New Roman" w:cs="Times New Roman"/>
          <w:sz w:val="20"/>
          <w:szCs w:val="20"/>
          <w:lang w:eastAsia="en-US"/>
        </w:rPr>
        <w:t>.</w:t>
      </w:r>
      <w:r>
        <w:rPr>
          <w:rFonts w:ascii="Arial" w:eastAsiaTheme="minorHAnsi" w:hAnsi="Arial" w:cs="Arial"/>
          <w:sz w:val="20"/>
          <w:szCs w:val="20"/>
          <w:lang w:eastAsia="en-US"/>
        </w:rPr>
        <w:t xml:space="preserve"> </w:t>
      </w:r>
      <w:proofErr w:type="gramStart"/>
      <w:r w:rsidRPr="00EE40D2">
        <w:rPr>
          <w:rFonts w:ascii="Times New Roman" w:eastAsiaTheme="minorHAnsi" w:hAnsi="Times New Roman" w:cs="Times New Roman"/>
          <w:sz w:val="20"/>
          <w:szCs w:val="20"/>
          <w:lang w:eastAsia="en-US"/>
        </w:rPr>
        <w:t>Учет сумм начисленных выплат и иных вознаграждений, а также относящихся к ним сумм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по каждому физическому лицу, в пользу которого осуществлялись выплаты и в отношении которого организация выступает плательщиком, ведется в регистрах учета</w:t>
      </w:r>
      <w:r w:rsidR="002C1545">
        <w:rPr>
          <w:rFonts w:ascii="Times New Roman" w:eastAsiaTheme="minorHAnsi" w:hAnsi="Times New Roman" w:cs="Times New Roman"/>
          <w:sz w:val="20"/>
          <w:szCs w:val="20"/>
          <w:lang w:eastAsia="en-US"/>
        </w:rPr>
        <w:t>.</w:t>
      </w:r>
      <w:proofErr w:type="gramEnd"/>
      <w:r w:rsidR="002C1545">
        <w:rPr>
          <w:rFonts w:ascii="Times New Roman" w:eastAsiaTheme="minorHAnsi" w:hAnsi="Times New Roman" w:cs="Times New Roman"/>
          <w:sz w:val="20"/>
          <w:szCs w:val="20"/>
          <w:lang w:eastAsia="en-US"/>
        </w:rPr>
        <w:t xml:space="preserve"> </w:t>
      </w:r>
      <w:r w:rsidRPr="00EE40D2">
        <w:rPr>
          <w:rFonts w:ascii="Times New Roman" w:eastAsiaTheme="minorHAnsi" w:hAnsi="Times New Roman" w:cs="Times New Roman"/>
          <w:i/>
          <w:iCs/>
          <w:sz w:val="20"/>
          <w:szCs w:val="20"/>
          <w:lang w:eastAsia="en-US"/>
        </w:rPr>
        <w:t xml:space="preserve">(Основание: </w:t>
      </w:r>
      <w:hyperlink r:id="rId10" w:history="1">
        <w:proofErr w:type="spellStart"/>
        <w:r w:rsidRPr="00EE40D2">
          <w:rPr>
            <w:rFonts w:ascii="Times New Roman" w:eastAsiaTheme="minorHAnsi" w:hAnsi="Times New Roman" w:cs="Times New Roman"/>
            <w:i/>
            <w:iCs/>
            <w:color w:val="0000FF"/>
            <w:sz w:val="20"/>
            <w:szCs w:val="20"/>
            <w:lang w:eastAsia="en-US"/>
          </w:rPr>
          <w:t>пп</w:t>
        </w:r>
        <w:proofErr w:type="spellEnd"/>
        <w:r w:rsidRPr="00EE40D2">
          <w:rPr>
            <w:rFonts w:ascii="Times New Roman" w:eastAsiaTheme="minorHAnsi" w:hAnsi="Times New Roman" w:cs="Times New Roman"/>
            <w:i/>
            <w:iCs/>
            <w:color w:val="0000FF"/>
            <w:sz w:val="20"/>
            <w:szCs w:val="20"/>
            <w:lang w:eastAsia="en-US"/>
          </w:rPr>
          <w:t>. 2 п. 3.4 ст. 23</w:t>
        </w:r>
      </w:hyperlink>
      <w:r w:rsidRPr="00EE40D2">
        <w:rPr>
          <w:rFonts w:ascii="Times New Roman" w:eastAsiaTheme="minorHAnsi" w:hAnsi="Times New Roman" w:cs="Times New Roman"/>
          <w:i/>
          <w:iCs/>
          <w:sz w:val="20"/>
          <w:szCs w:val="20"/>
          <w:lang w:eastAsia="en-US"/>
        </w:rPr>
        <w:t xml:space="preserve">, </w:t>
      </w:r>
      <w:hyperlink r:id="rId11" w:history="1">
        <w:r w:rsidRPr="00EE40D2">
          <w:rPr>
            <w:rFonts w:ascii="Times New Roman" w:eastAsiaTheme="minorHAnsi" w:hAnsi="Times New Roman" w:cs="Times New Roman"/>
            <w:i/>
            <w:iCs/>
            <w:color w:val="0000FF"/>
            <w:sz w:val="20"/>
            <w:szCs w:val="20"/>
            <w:lang w:eastAsia="en-US"/>
          </w:rPr>
          <w:t>п. 4 ст. 431</w:t>
        </w:r>
      </w:hyperlink>
      <w:r w:rsidRPr="00EE40D2">
        <w:rPr>
          <w:rFonts w:ascii="Times New Roman" w:eastAsiaTheme="minorHAnsi" w:hAnsi="Times New Roman" w:cs="Times New Roman"/>
          <w:i/>
          <w:iCs/>
          <w:sz w:val="20"/>
          <w:szCs w:val="20"/>
          <w:lang w:eastAsia="en-US"/>
        </w:rPr>
        <w:t xml:space="preserve"> НК РФ)</w:t>
      </w:r>
    </w:p>
    <w:p w:rsidR="00EE40D2" w:rsidRPr="00EE40D2" w:rsidRDefault="00EE40D2" w:rsidP="002C1545">
      <w:pPr>
        <w:autoSpaceDE w:val="0"/>
        <w:autoSpaceDN w:val="0"/>
        <w:adjustRightInd w:val="0"/>
        <w:spacing w:before="200" w:after="0" w:line="240" w:lineRule="auto"/>
        <w:ind w:firstLine="426"/>
        <w:jc w:val="both"/>
        <w:rPr>
          <w:rFonts w:ascii="Times New Roman" w:eastAsiaTheme="minorHAnsi" w:hAnsi="Times New Roman" w:cs="Times New Roman"/>
          <w:sz w:val="20"/>
          <w:szCs w:val="20"/>
          <w:lang w:eastAsia="en-US"/>
        </w:rPr>
      </w:pPr>
      <w:r w:rsidRPr="00EE40D2">
        <w:rPr>
          <w:rFonts w:ascii="Times New Roman" w:eastAsiaTheme="minorHAnsi" w:hAnsi="Times New Roman" w:cs="Times New Roman"/>
          <w:sz w:val="20"/>
          <w:szCs w:val="20"/>
          <w:lang w:eastAsia="en-US"/>
        </w:rPr>
        <w:t>5.</w:t>
      </w:r>
      <w:r w:rsidR="003E30B6">
        <w:rPr>
          <w:rFonts w:ascii="Times New Roman" w:eastAsiaTheme="minorHAnsi" w:hAnsi="Times New Roman" w:cs="Times New Roman"/>
          <w:sz w:val="20"/>
          <w:szCs w:val="20"/>
          <w:lang w:eastAsia="en-US"/>
        </w:rPr>
        <w:t>3</w:t>
      </w:r>
      <w:r w:rsidRPr="00EE40D2">
        <w:rPr>
          <w:rFonts w:ascii="Times New Roman" w:eastAsiaTheme="minorHAnsi" w:hAnsi="Times New Roman" w:cs="Times New Roman"/>
          <w:sz w:val="20"/>
          <w:szCs w:val="20"/>
          <w:lang w:eastAsia="en-US"/>
        </w:rPr>
        <w:t>. Учет начислений страховых взносов по обязательному социальному страхованию от несчастных случаев на производстве и профессиональных заболеваний ведется в карточках учета</w:t>
      </w:r>
      <w:r w:rsidR="002C1545">
        <w:rPr>
          <w:rFonts w:ascii="Times New Roman" w:eastAsiaTheme="minorHAnsi" w:hAnsi="Times New Roman" w:cs="Times New Roman"/>
          <w:sz w:val="20"/>
          <w:szCs w:val="20"/>
          <w:lang w:eastAsia="en-US"/>
        </w:rPr>
        <w:t xml:space="preserve">. </w:t>
      </w:r>
      <w:r w:rsidRPr="00EE40D2">
        <w:rPr>
          <w:rFonts w:ascii="Times New Roman" w:eastAsiaTheme="minorHAnsi" w:hAnsi="Times New Roman" w:cs="Times New Roman"/>
          <w:i/>
          <w:iCs/>
          <w:sz w:val="20"/>
          <w:szCs w:val="20"/>
          <w:lang w:eastAsia="en-US"/>
        </w:rPr>
        <w:t xml:space="preserve">(Основание: </w:t>
      </w:r>
      <w:hyperlink r:id="rId12" w:history="1">
        <w:proofErr w:type="spellStart"/>
        <w:r w:rsidRPr="00EE40D2">
          <w:rPr>
            <w:rFonts w:ascii="Times New Roman" w:eastAsiaTheme="minorHAnsi" w:hAnsi="Times New Roman" w:cs="Times New Roman"/>
            <w:i/>
            <w:iCs/>
            <w:color w:val="0000FF"/>
            <w:sz w:val="20"/>
            <w:szCs w:val="20"/>
            <w:lang w:eastAsia="en-US"/>
          </w:rPr>
          <w:t>пп</w:t>
        </w:r>
        <w:proofErr w:type="spellEnd"/>
        <w:r w:rsidRPr="00EE40D2">
          <w:rPr>
            <w:rFonts w:ascii="Times New Roman" w:eastAsiaTheme="minorHAnsi" w:hAnsi="Times New Roman" w:cs="Times New Roman"/>
            <w:i/>
            <w:iCs/>
            <w:color w:val="0000FF"/>
            <w:sz w:val="20"/>
            <w:szCs w:val="20"/>
            <w:lang w:eastAsia="en-US"/>
          </w:rPr>
          <w:t>. 17 п. 2 ст. 17</w:t>
        </w:r>
      </w:hyperlink>
      <w:r w:rsidRPr="00EE40D2">
        <w:rPr>
          <w:rFonts w:ascii="Times New Roman" w:eastAsiaTheme="minorHAnsi" w:hAnsi="Times New Roman" w:cs="Times New Roman"/>
          <w:i/>
          <w:iCs/>
          <w:sz w:val="20"/>
          <w:szCs w:val="20"/>
          <w:lang w:eastAsia="en-US"/>
        </w:rPr>
        <w:t xml:space="preserve"> Федерального закона от 24.07.1998 N 125-ФЗ)</w:t>
      </w:r>
    </w:p>
    <w:p w:rsidR="00EE40D2" w:rsidRPr="009F6037" w:rsidRDefault="00EE40D2" w:rsidP="00EE40D2">
      <w:pPr>
        <w:pStyle w:val="ConsPlusNormal"/>
        <w:ind w:firstLine="540"/>
        <w:jc w:val="both"/>
        <w:rPr>
          <w:rFonts w:ascii="Times New Roman" w:hAnsi="Times New Roman" w:cs="Times New Roman"/>
        </w:rPr>
      </w:pPr>
    </w:p>
    <w:p w:rsidR="00EE40D2" w:rsidRDefault="00EE40D2" w:rsidP="00EE40D2">
      <w:pPr>
        <w:spacing w:after="0" w:line="240" w:lineRule="auto"/>
        <w:ind w:firstLine="567"/>
        <w:rPr>
          <w:rFonts w:ascii="Times New Roman" w:eastAsia="Calibri" w:hAnsi="Times New Roman" w:cs="Times New Roman"/>
          <w:sz w:val="20"/>
          <w:szCs w:val="20"/>
        </w:rPr>
      </w:pPr>
    </w:p>
    <w:p w:rsidR="007E459C" w:rsidRPr="009F6037" w:rsidRDefault="007E459C" w:rsidP="00EE40D2">
      <w:pPr>
        <w:spacing w:after="0" w:line="240" w:lineRule="auto"/>
        <w:ind w:firstLine="567"/>
        <w:rPr>
          <w:rFonts w:ascii="Times New Roman" w:eastAsia="Calibri" w:hAnsi="Times New Roman" w:cs="Times New Roman"/>
          <w:sz w:val="20"/>
          <w:szCs w:val="20"/>
        </w:rPr>
      </w:pPr>
    </w:p>
    <w:p w:rsidR="00EE40D2" w:rsidRPr="009F6037" w:rsidRDefault="00EE40D2" w:rsidP="00EE40D2">
      <w:pPr>
        <w:autoSpaceDE w:val="0"/>
        <w:autoSpaceDN w:val="0"/>
        <w:adjustRightInd w:val="0"/>
        <w:spacing w:after="0" w:line="240" w:lineRule="auto"/>
        <w:rPr>
          <w:rFonts w:ascii="Times New Roman" w:eastAsia="Calibri" w:hAnsi="Times New Roman" w:cs="Times New Roman"/>
          <w:b/>
          <w:sz w:val="20"/>
          <w:szCs w:val="20"/>
        </w:rPr>
      </w:pPr>
      <w:r w:rsidRPr="009F6037">
        <w:rPr>
          <w:rFonts w:ascii="Times New Roman" w:eastAsia="Calibri" w:hAnsi="Times New Roman" w:cs="Times New Roman"/>
          <w:b/>
          <w:sz w:val="20"/>
          <w:szCs w:val="20"/>
        </w:rPr>
        <w:t>5.</w:t>
      </w:r>
      <w:r w:rsidR="002C1545">
        <w:rPr>
          <w:rFonts w:ascii="Times New Roman" w:eastAsia="Calibri" w:hAnsi="Times New Roman" w:cs="Times New Roman"/>
          <w:b/>
          <w:sz w:val="20"/>
          <w:szCs w:val="20"/>
        </w:rPr>
        <w:t>4</w:t>
      </w:r>
      <w:r w:rsidRPr="009F6037">
        <w:rPr>
          <w:rFonts w:ascii="Times New Roman" w:eastAsia="Calibri" w:hAnsi="Times New Roman" w:cs="Times New Roman"/>
          <w:b/>
          <w:sz w:val="20"/>
          <w:szCs w:val="20"/>
        </w:rPr>
        <w:t>. Налог на прибыль.</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b/>
          <w:sz w:val="20"/>
          <w:szCs w:val="20"/>
        </w:rPr>
        <w:t>5.</w:t>
      </w:r>
      <w:r w:rsidR="002C1545">
        <w:rPr>
          <w:rFonts w:ascii="Times New Roman" w:eastAsia="Calibri" w:hAnsi="Times New Roman" w:cs="Times New Roman"/>
          <w:b/>
          <w:sz w:val="20"/>
          <w:szCs w:val="20"/>
        </w:rPr>
        <w:t>4</w:t>
      </w:r>
      <w:r w:rsidRPr="009F6037">
        <w:rPr>
          <w:rFonts w:ascii="Times New Roman" w:eastAsia="Calibri" w:hAnsi="Times New Roman" w:cs="Times New Roman"/>
          <w:b/>
          <w:sz w:val="20"/>
          <w:szCs w:val="20"/>
        </w:rPr>
        <w:t xml:space="preserve">.1. </w:t>
      </w:r>
      <w:r w:rsidRPr="009F6037">
        <w:rPr>
          <w:rFonts w:ascii="Times New Roman" w:eastAsia="Calibri" w:hAnsi="Times New Roman" w:cs="Times New Roman"/>
          <w:sz w:val="20"/>
          <w:szCs w:val="20"/>
        </w:rPr>
        <w:t>Налоговая база по налогу на прибыль определяется:</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sz w:val="20"/>
          <w:szCs w:val="20"/>
        </w:rPr>
        <w:t>- на основании показателей сводных синтетических и аналитических регистров налогового учета.</w:t>
      </w:r>
    </w:p>
    <w:p w:rsidR="00EE40D2" w:rsidRPr="009F6037" w:rsidRDefault="002C1545"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Pr>
          <w:rFonts w:ascii="Times New Roman" w:eastAsia="Calibri" w:hAnsi="Times New Roman" w:cs="Times New Roman"/>
          <w:b/>
          <w:sz w:val="20"/>
          <w:szCs w:val="20"/>
        </w:rPr>
        <w:t>5.4</w:t>
      </w:r>
      <w:r w:rsidR="00EE40D2" w:rsidRPr="009F6037">
        <w:rPr>
          <w:rFonts w:ascii="Times New Roman" w:eastAsia="Calibri" w:hAnsi="Times New Roman" w:cs="Times New Roman"/>
          <w:b/>
          <w:sz w:val="20"/>
          <w:szCs w:val="20"/>
        </w:rPr>
        <w:t xml:space="preserve">.2. </w:t>
      </w:r>
      <w:r w:rsidR="00EE40D2" w:rsidRPr="009F6037">
        <w:rPr>
          <w:rFonts w:ascii="Times New Roman" w:eastAsia="Calibri" w:hAnsi="Times New Roman" w:cs="Times New Roman"/>
          <w:sz w:val="20"/>
          <w:szCs w:val="20"/>
        </w:rPr>
        <w:t>Методом признания доходов и расходов считается:</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sz w:val="20"/>
          <w:szCs w:val="20"/>
        </w:rPr>
        <w:t>- метод начисления.</w:t>
      </w:r>
    </w:p>
    <w:p w:rsidR="00EE40D2" w:rsidRPr="009F6037" w:rsidRDefault="002C1545"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Pr>
          <w:rFonts w:ascii="Times New Roman" w:eastAsia="Calibri" w:hAnsi="Times New Roman" w:cs="Times New Roman"/>
          <w:b/>
          <w:sz w:val="20"/>
          <w:szCs w:val="20"/>
        </w:rPr>
        <w:t>5.4</w:t>
      </w:r>
      <w:r w:rsidR="00EE40D2" w:rsidRPr="009F6037">
        <w:rPr>
          <w:rFonts w:ascii="Times New Roman" w:eastAsia="Calibri" w:hAnsi="Times New Roman" w:cs="Times New Roman"/>
          <w:b/>
          <w:sz w:val="20"/>
          <w:szCs w:val="20"/>
        </w:rPr>
        <w:t xml:space="preserve">.3. </w:t>
      </w:r>
      <w:r w:rsidR="00EE40D2" w:rsidRPr="009F6037">
        <w:rPr>
          <w:rFonts w:ascii="Times New Roman" w:eastAsia="Calibri" w:hAnsi="Times New Roman" w:cs="Times New Roman"/>
          <w:sz w:val="20"/>
          <w:szCs w:val="20"/>
        </w:rPr>
        <w:t>Датой получения дохода признается:</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sz w:val="20"/>
          <w:szCs w:val="20"/>
        </w:rPr>
        <w:lastRenderedPageBreak/>
        <w:t xml:space="preserve">- дата реализации товаров (работ, услуг, имущественных прав), определяемая в соответствии с </w:t>
      </w:r>
      <w:hyperlink r:id="rId13" w:history="1">
        <w:r w:rsidRPr="009F6037">
          <w:rPr>
            <w:rFonts w:ascii="Times New Roman" w:eastAsia="Calibri" w:hAnsi="Times New Roman" w:cs="Times New Roman"/>
            <w:sz w:val="20"/>
            <w:szCs w:val="20"/>
          </w:rPr>
          <w:t>п. 1 ст. 39</w:t>
        </w:r>
      </w:hyperlink>
      <w:r w:rsidRPr="009F6037">
        <w:rPr>
          <w:rFonts w:ascii="Times New Roman" w:eastAsia="Calibri" w:hAnsi="Times New Roman" w:cs="Times New Roman"/>
          <w:sz w:val="20"/>
          <w:szCs w:val="20"/>
        </w:rPr>
        <w:t xml:space="preserve"> НК РФ;</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sz w:val="20"/>
          <w:szCs w:val="20"/>
        </w:rPr>
        <w:t xml:space="preserve">- дата получения </w:t>
      </w:r>
      <w:proofErr w:type="spellStart"/>
      <w:r w:rsidRPr="009F6037">
        <w:rPr>
          <w:rFonts w:ascii="Times New Roman" w:eastAsia="Calibri" w:hAnsi="Times New Roman" w:cs="Times New Roman"/>
          <w:sz w:val="20"/>
          <w:szCs w:val="20"/>
        </w:rPr>
        <w:t>внереализационных</w:t>
      </w:r>
      <w:proofErr w:type="spellEnd"/>
      <w:r w:rsidRPr="009F6037">
        <w:rPr>
          <w:rFonts w:ascii="Times New Roman" w:eastAsia="Calibri" w:hAnsi="Times New Roman" w:cs="Times New Roman"/>
          <w:sz w:val="20"/>
          <w:szCs w:val="20"/>
        </w:rPr>
        <w:t xml:space="preserve"> доходов, определяемая в соответствии с </w:t>
      </w:r>
      <w:hyperlink r:id="rId14" w:history="1">
        <w:r w:rsidRPr="009F6037">
          <w:rPr>
            <w:rFonts w:ascii="Times New Roman" w:eastAsia="Calibri" w:hAnsi="Times New Roman" w:cs="Times New Roman"/>
            <w:sz w:val="20"/>
            <w:szCs w:val="20"/>
          </w:rPr>
          <w:t>п. 4 ст. 271</w:t>
        </w:r>
      </w:hyperlink>
      <w:r w:rsidRPr="009F6037">
        <w:rPr>
          <w:rFonts w:ascii="Times New Roman" w:eastAsia="Calibri" w:hAnsi="Times New Roman" w:cs="Times New Roman"/>
          <w:sz w:val="20"/>
          <w:szCs w:val="20"/>
        </w:rPr>
        <w:t xml:space="preserve"> НК РФ.</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b/>
          <w:sz w:val="20"/>
          <w:szCs w:val="20"/>
        </w:rPr>
        <w:t>5.</w:t>
      </w:r>
      <w:r w:rsidR="003E30B6">
        <w:rPr>
          <w:rFonts w:ascii="Times New Roman" w:eastAsia="Calibri" w:hAnsi="Times New Roman" w:cs="Times New Roman"/>
          <w:b/>
          <w:sz w:val="20"/>
          <w:szCs w:val="20"/>
        </w:rPr>
        <w:t>4</w:t>
      </w:r>
      <w:r w:rsidRPr="009F6037">
        <w:rPr>
          <w:rFonts w:ascii="Times New Roman" w:eastAsia="Calibri" w:hAnsi="Times New Roman" w:cs="Times New Roman"/>
          <w:b/>
          <w:sz w:val="20"/>
          <w:szCs w:val="20"/>
        </w:rPr>
        <w:t xml:space="preserve">.4. </w:t>
      </w:r>
      <w:r w:rsidRPr="009F6037">
        <w:rPr>
          <w:rFonts w:ascii="Times New Roman" w:eastAsia="Calibri" w:hAnsi="Times New Roman" w:cs="Times New Roman"/>
          <w:sz w:val="20"/>
          <w:szCs w:val="20"/>
        </w:rPr>
        <w:t>Доходы, относящиеся к нескольким отчетным (налоговым) периодам, и когда связь между доходами и расходами нельзя определить четко или она определяется косвенным путем - распределяются равномерно в течение срока, к которому они относятся.</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b/>
          <w:sz w:val="20"/>
          <w:szCs w:val="20"/>
        </w:rPr>
        <w:t>5.</w:t>
      </w:r>
      <w:r w:rsidR="003E30B6">
        <w:rPr>
          <w:rFonts w:ascii="Times New Roman" w:eastAsia="Calibri" w:hAnsi="Times New Roman" w:cs="Times New Roman"/>
          <w:b/>
          <w:sz w:val="20"/>
          <w:szCs w:val="20"/>
        </w:rPr>
        <w:t>4</w:t>
      </w:r>
      <w:r w:rsidRPr="009F6037">
        <w:rPr>
          <w:rFonts w:ascii="Times New Roman" w:eastAsia="Calibri" w:hAnsi="Times New Roman" w:cs="Times New Roman"/>
          <w:b/>
          <w:sz w:val="20"/>
          <w:szCs w:val="20"/>
        </w:rPr>
        <w:t xml:space="preserve">.5. </w:t>
      </w:r>
      <w:proofErr w:type="gramStart"/>
      <w:r w:rsidRPr="009F6037">
        <w:rPr>
          <w:rFonts w:ascii="Times New Roman" w:eastAsia="Calibri" w:hAnsi="Times New Roman" w:cs="Times New Roman"/>
          <w:sz w:val="20"/>
          <w:szCs w:val="20"/>
        </w:rPr>
        <w:t>Доход от реализации работ (услуг) с длительным (более одного налогового периода) технологическим циклом (выполняемых в рамках договоров, условиями которых не предусматривается поэтапная сдача работ (услуг)) распределяется учреждением пропорционально доле фактических расходов отчетного периода в общей сумме расходов, предусмотренных сметой (планом финансово-хозяйственной деятельности).</w:t>
      </w:r>
      <w:proofErr w:type="gramEnd"/>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b/>
          <w:sz w:val="20"/>
          <w:szCs w:val="20"/>
        </w:rPr>
        <w:t>5.</w:t>
      </w:r>
      <w:r w:rsidR="003E30B6">
        <w:rPr>
          <w:rFonts w:ascii="Times New Roman" w:eastAsia="Calibri" w:hAnsi="Times New Roman" w:cs="Times New Roman"/>
          <w:b/>
          <w:sz w:val="20"/>
          <w:szCs w:val="20"/>
        </w:rPr>
        <w:t>4</w:t>
      </w:r>
      <w:r w:rsidRPr="009F6037">
        <w:rPr>
          <w:rFonts w:ascii="Times New Roman" w:eastAsia="Calibri" w:hAnsi="Times New Roman" w:cs="Times New Roman"/>
          <w:b/>
          <w:sz w:val="20"/>
          <w:szCs w:val="20"/>
        </w:rPr>
        <w:t xml:space="preserve">.6. </w:t>
      </w:r>
      <w:r w:rsidRPr="009F6037">
        <w:rPr>
          <w:rFonts w:ascii="Times New Roman" w:eastAsia="Calibri" w:hAnsi="Times New Roman" w:cs="Times New Roman"/>
          <w:sz w:val="20"/>
          <w:szCs w:val="20"/>
        </w:rPr>
        <w:t>Расходы признаются:</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sz w:val="20"/>
          <w:szCs w:val="20"/>
        </w:rPr>
        <w:t>а) при методе начисления:</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sz w:val="20"/>
          <w:szCs w:val="20"/>
        </w:rPr>
        <w:t>- в том отчетном (налоговом) периоде, к которому они относятся;</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sz w:val="20"/>
          <w:szCs w:val="20"/>
        </w:rPr>
        <w:t>- когда они возникли исходя из условий сделок;</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sz w:val="20"/>
          <w:szCs w:val="20"/>
        </w:rPr>
        <w:t>- исходя из принципа равномерного и пропорционального формирования доходов и расходов;</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b/>
          <w:sz w:val="20"/>
          <w:szCs w:val="20"/>
        </w:rPr>
        <w:t>5.</w:t>
      </w:r>
      <w:r w:rsidR="003E30B6">
        <w:rPr>
          <w:rFonts w:ascii="Times New Roman" w:eastAsia="Calibri" w:hAnsi="Times New Roman" w:cs="Times New Roman"/>
          <w:b/>
          <w:sz w:val="20"/>
          <w:szCs w:val="20"/>
        </w:rPr>
        <w:t>4</w:t>
      </w:r>
      <w:r w:rsidRPr="009F6037">
        <w:rPr>
          <w:rFonts w:ascii="Times New Roman" w:eastAsia="Calibri" w:hAnsi="Times New Roman" w:cs="Times New Roman"/>
          <w:b/>
          <w:sz w:val="20"/>
          <w:szCs w:val="20"/>
        </w:rPr>
        <w:t xml:space="preserve">.7. </w:t>
      </w:r>
      <w:r w:rsidRPr="009F6037">
        <w:rPr>
          <w:rFonts w:ascii="Times New Roman" w:eastAsia="Calibri" w:hAnsi="Times New Roman" w:cs="Times New Roman"/>
          <w:sz w:val="20"/>
          <w:szCs w:val="20"/>
        </w:rPr>
        <w:t>Расходы на производство и реализацию, осуществленные в течение отчетного (налогового) периода, подразделяются на следующие виды:</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sz w:val="20"/>
          <w:szCs w:val="20"/>
        </w:rPr>
        <w:t>а) прямые. К ним относятся:</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sz w:val="20"/>
          <w:szCs w:val="20"/>
        </w:rPr>
        <w:t xml:space="preserve">- материальные затраты, определяемые в соответствии с </w:t>
      </w:r>
      <w:hyperlink r:id="rId15" w:history="1">
        <w:proofErr w:type="spellStart"/>
        <w:r w:rsidRPr="009F6037">
          <w:rPr>
            <w:rFonts w:ascii="Times New Roman" w:eastAsia="Calibri" w:hAnsi="Times New Roman" w:cs="Times New Roman"/>
            <w:sz w:val="20"/>
            <w:szCs w:val="20"/>
          </w:rPr>
          <w:t>пп</w:t>
        </w:r>
        <w:proofErr w:type="spellEnd"/>
        <w:r w:rsidRPr="009F6037">
          <w:rPr>
            <w:rFonts w:ascii="Times New Roman" w:eastAsia="Calibri" w:hAnsi="Times New Roman" w:cs="Times New Roman"/>
            <w:sz w:val="20"/>
            <w:szCs w:val="20"/>
          </w:rPr>
          <w:t>. 1</w:t>
        </w:r>
      </w:hyperlink>
      <w:r w:rsidRPr="009F6037">
        <w:rPr>
          <w:rFonts w:ascii="Times New Roman" w:eastAsia="Calibri" w:hAnsi="Times New Roman" w:cs="Times New Roman"/>
          <w:sz w:val="20"/>
          <w:szCs w:val="20"/>
        </w:rPr>
        <w:t xml:space="preserve"> и </w:t>
      </w:r>
      <w:hyperlink r:id="rId16" w:history="1">
        <w:r w:rsidRPr="009F6037">
          <w:rPr>
            <w:rFonts w:ascii="Times New Roman" w:eastAsia="Calibri" w:hAnsi="Times New Roman" w:cs="Times New Roman"/>
            <w:sz w:val="20"/>
            <w:szCs w:val="20"/>
          </w:rPr>
          <w:t>4 п. 1 ст. 254</w:t>
        </w:r>
      </w:hyperlink>
      <w:r w:rsidRPr="009F6037">
        <w:rPr>
          <w:rFonts w:ascii="Times New Roman" w:eastAsia="Calibri" w:hAnsi="Times New Roman" w:cs="Times New Roman"/>
          <w:sz w:val="20"/>
          <w:szCs w:val="20"/>
        </w:rPr>
        <w:t xml:space="preserve"> НК РФ;</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proofErr w:type="gramStart"/>
      <w:r w:rsidRPr="009F6037">
        <w:rPr>
          <w:rFonts w:ascii="Times New Roman" w:eastAsia="Calibri" w:hAnsi="Times New Roman" w:cs="Times New Roman"/>
          <w:sz w:val="20"/>
          <w:szCs w:val="20"/>
        </w:rPr>
        <w:t>- расходы на оплату труда персонала, участвующего в процессе производства товаров, выполнения работ, оказания услуг, а также расходы на обязательное пенсионное страхование, идущие на финансирование страховой и накопительной частей трудовой пенсии на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начисленные на указанные</w:t>
      </w:r>
      <w:proofErr w:type="gramEnd"/>
      <w:r w:rsidRPr="009F6037">
        <w:rPr>
          <w:rFonts w:ascii="Times New Roman" w:eastAsia="Calibri" w:hAnsi="Times New Roman" w:cs="Times New Roman"/>
          <w:sz w:val="20"/>
          <w:szCs w:val="20"/>
        </w:rPr>
        <w:t xml:space="preserve"> суммы расходов на оплату труда;</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sz w:val="20"/>
          <w:szCs w:val="20"/>
        </w:rPr>
        <w:t>- суммы начисленной амортизации по основным средствам, используемым при производстве товаров, работ, услуг;</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sz w:val="20"/>
          <w:szCs w:val="20"/>
        </w:rPr>
        <w:t>- иные виды расходов;</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sz w:val="20"/>
          <w:szCs w:val="20"/>
        </w:rPr>
        <w:t xml:space="preserve">б) косвенные. К ним относятся все иные суммы расходов, за исключением </w:t>
      </w:r>
      <w:proofErr w:type="spellStart"/>
      <w:r w:rsidRPr="009F6037">
        <w:rPr>
          <w:rFonts w:ascii="Times New Roman" w:eastAsia="Calibri" w:hAnsi="Times New Roman" w:cs="Times New Roman"/>
          <w:sz w:val="20"/>
          <w:szCs w:val="20"/>
        </w:rPr>
        <w:t>внереализационных</w:t>
      </w:r>
      <w:proofErr w:type="spellEnd"/>
      <w:r w:rsidRPr="009F6037">
        <w:rPr>
          <w:rFonts w:ascii="Times New Roman" w:eastAsia="Calibri" w:hAnsi="Times New Roman" w:cs="Times New Roman"/>
          <w:sz w:val="20"/>
          <w:szCs w:val="20"/>
        </w:rPr>
        <w:t xml:space="preserve"> расходов, осуществляемых учреждением в течение отчетного (налогового) периода.</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b/>
          <w:sz w:val="20"/>
          <w:szCs w:val="20"/>
        </w:rPr>
        <w:t>5.</w:t>
      </w:r>
      <w:r w:rsidR="003E30B6">
        <w:rPr>
          <w:rFonts w:ascii="Times New Roman" w:eastAsia="Calibri" w:hAnsi="Times New Roman" w:cs="Times New Roman"/>
          <w:b/>
          <w:sz w:val="20"/>
          <w:szCs w:val="20"/>
        </w:rPr>
        <w:t>4</w:t>
      </w:r>
      <w:r w:rsidRPr="009F6037">
        <w:rPr>
          <w:rFonts w:ascii="Times New Roman" w:eastAsia="Calibri" w:hAnsi="Times New Roman" w:cs="Times New Roman"/>
          <w:b/>
          <w:sz w:val="20"/>
          <w:szCs w:val="20"/>
        </w:rPr>
        <w:t xml:space="preserve">.8. </w:t>
      </w:r>
      <w:r w:rsidRPr="009F6037">
        <w:rPr>
          <w:rFonts w:ascii="Times New Roman" w:eastAsia="Calibri" w:hAnsi="Times New Roman" w:cs="Times New Roman"/>
          <w:sz w:val="20"/>
          <w:szCs w:val="20"/>
        </w:rPr>
        <w:t>Затраты на капитальный и текущий ремонт основных средств учитываются в составе прочих расходов в том отчетном периоде, в котором они были осуществлены, в размере фактических затрат на основании счетов-фактур, актов о выполненных работах.</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b/>
          <w:sz w:val="20"/>
          <w:szCs w:val="20"/>
        </w:rPr>
        <w:t>5.</w:t>
      </w:r>
      <w:r w:rsidR="003E30B6">
        <w:rPr>
          <w:rFonts w:ascii="Times New Roman" w:eastAsia="Calibri" w:hAnsi="Times New Roman" w:cs="Times New Roman"/>
          <w:b/>
          <w:sz w:val="20"/>
          <w:szCs w:val="20"/>
        </w:rPr>
        <w:t>4</w:t>
      </w:r>
      <w:r w:rsidRPr="009F6037">
        <w:rPr>
          <w:rFonts w:ascii="Times New Roman" w:eastAsia="Calibri" w:hAnsi="Times New Roman" w:cs="Times New Roman"/>
          <w:b/>
          <w:sz w:val="20"/>
          <w:szCs w:val="20"/>
        </w:rPr>
        <w:t xml:space="preserve">.9. </w:t>
      </w:r>
      <w:r w:rsidRPr="009F6037">
        <w:rPr>
          <w:rFonts w:ascii="Times New Roman" w:eastAsia="Calibri" w:hAnsi="Times New Roman" w:cs="Times New Roman"/>
          <w:sz w:val="20"/>
          <w:szCs w:val="20"/>
        </w:rPr>
        <w:t>Стоимость материально-производственных запасов, включаемых в материальные расходы, определяется исходя из цен их приобретения (без учета НДС), включая комиссионные вознаграждения, уплачиваемые посредническим организациям, ввозные таможенные пошлины и сборы, расходы на транспортировку и иные затраты, связанные с приобретением материально-производственных запасов.</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b/>
          <w:sz w:val="20"/>
          <w:szCs w:val="20"/>
        </w:rPr>
        <w:t>5.</w:t>
      </w:r>
      <w:r w:rsidR="003E30B6">
        <w:rPr>
          <w:rFonts w:ascii="Times New Roman" w:eastAsia="Calibri" w:hAnsi="Times New Roman" w:cs="Times New Roman"/>
          <w:b/>
          <w:sz w:val="20"/>
          <w:szCs w:val="20"/>
        </w:rPr>
        <w:t>4</w:t>
      </w:r>
      <w:r w:rsidRPr="009F6037">
        <w:rPr>
          <w:rFonts w:ascii="Times New Roman" w:eastAsia="Calibri" w:hAnsi="Times New Roman" w:cs="Times New Roman"/>
          <w:b/>
          <w:sz w:val="20"/>
          <w:szCs w:val="20"/>
        </w:rPr>
        <w:t xml:space="preserve">.10. </w:t>
      </w:r>
      <w:r w:rsidRPr="009F6037">
        <w:rPr>
          <w:rFonts w:ascii="Times New Roman" w:eastAsia="Calibri" w:hAnsi="Times New Roman" w:cs="Times New Roman"/>
          <w:sz w:val="20"/>
          <w:szCs w:val="20"/>
        </w:rPr>
        <w:t>Списание сырья и материалов, используемых при выполнении работ, оказании услуг, производится методом оценки:</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sz w:val="20"/>
          <w:szCs w:val="20"/>
        </w:rPr>
        <w:t>- по средней стоимости.</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b/>
          <w:sz w:val="20"/>
          <w:szCs w:val="20"/>
        </w:rPr>
        <w:t>5.</w:t>
      </w:r>
      <w:r w:rsidR="003E30B6">
        <w:rPr>
          <w:rFonts w:ascii="Times New Roman" w:eastAsia="Calibri" w:hAnsi="Times New Roman" w:cs="Times New Roman"/>
          <w:b/>
          <w:sz w:val="20"/>
          <w:szCs w:val="20"/>
        </w:rPr>
        <w:t>4</w:t>
      </w:r>
      <w:r w:rsidRPr="009F6037">
        <w:rPr>
          <w:rFonts w:ascii="Times New Roman" w:eastAsia="Calibri" w:hAnsi="Times New Roman" w:cs="Times New Roman"/>
          <w:b/>
          <w:sz w:val="20"/>
          <w:szCs w:val="20"/>
        </w:rPr>
        <w:t xml:space="preserve">.11. </w:t>
      </w:r>
      <w:r w:rsidRPr="009F6037">
        <w:rPr>
          <w:rFonts w:ascii="Times New Roman" w:eastAsia="Calibri" w:hAnsi="Times New Roman" w:cs="Times New Roman"/>
          <w:sz w:val="20"/>
          <w:szCs w:val="20"/>
        </w:rPr>
        <w:t>Имущество, используемое в качестве сре</w:t>
      </w:r>
      <w:proofErr w:type="gramStart"/>
      <w:r w:rsidRPr="009F6037">
        <w:rPr>
          <w:rFonts w:ascii="Times New Roman" w:eastAsia="Calibri" w:hAnsi="Times New Roman" w:cs="Times New Roman"/>
          <w:sz w:val="20"/>
          <w:szCs w:val="20"/>
        </w:rPr>
        <w:t>дств тр</w:t>
      </w:r>
      <w:proofErr w:type="gramEnd"/>
      <w:r w:rsidRPr="009F6037">
        <w:rPr>
          <w:rFonts w:ascii="Times New Roman" w:eastAsia="Calibri" w:hAnsi="Times New Roman" w:cs="Times New Roman"/>
          <w:sz w:val="20"/>
          <w:szCs w:val="20"/>
        </w:rPr>
        <w:t>уда для выполнения работ, оказания услуг или для управления учреждением, со сроком полезного использования более 12 месяцев и первоначальной стоимостью более 100 000 руб. относится к амортизируемому имуществу.</w:t>
      </w:r>
    </w:p>
    <w:p w:rsidR="00EE40D2" w:rsidRPr="009F6037" w:rsidRDefault="003E30B6"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Pr>
          <w:rFonts w:ascii="Times New Roman" w:eastAsia="Calibri" w:hAnsi="Times New Roman" w:cs="Times New Roman"/>
          <w:b/>
          <w:sz w:val="20"/>
          <w:szCs w:val="20"/>
        </w:rPr>
        <w:t>5.4</w:t>
      </w:r>
      <w:r w:rsidR="00EE40D2" w:rsidRPr="009F6037">
        <w:rPr>
          <w:rFonts w:ascii="Times New Roman" w:eastAsia="Calibri" w:hAnsi="Times New Roman" w:cs="Times New Roman"/>
          <w:b/>
          <w:sz w:val="20"/>
          <w:szCs w:val="20"/>
        </w:rPr>
        <w:t xml:space="preserve">.12. </w:t>
      </w:r>
      <w:r w:rsidR="00EE40D2" w:rsidRPr="009F6037">
        <w:rPr>
          <w:rFonts w:ascii="Times New Roman" w:eastAsia="Calibri" w:hAnsi="Times New Roman" w:cs="Times New Roman"/>
          <w:sz w:val="20"/>
          <w:szCs w:val="20"/>
        </w:rPr>
        <w:t>Начисление амортизации по всем объектам амортизируемого имущества производится:</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sz w:val="20"/>
          <w:szCs w:val="20"/>
        </w:rPr>
        <w:t>- линейным методом.</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b/>
          <w:sz w:val="20"/>
          <w:szCs w:val="20"/>
        </w:rPr>
        <w:t>5.</w:t>
      </w:r>
      <w:r w:rsidR="003E30B6">
        <w:rPr>
          <w:rFonts w:ascii="Times New Roman" w:eastAsia="Calibri" w:hAnsi="Times New Roman" w:cs="Times New Roman"/>
          <w:b/>
          <w:sz w:val="20"/>
          <w:szCs w:val="20"/>
        </w:rPr>
        <w:t>4</w:t>
      </w:r>
      <w:r w:rsidRPr="009F6037">
        <w:rPr>
          <w:rFonts w:ascii="Times New Roman" w:eastAsia="Calibri" w:hAnsi="Times New Roman" w:cs="Times New Roman"/>
          <w:b/>
          <w:sz w:val="20"/>
          <w:szCs w:val="20"/>
        </w:rPr>
        <w:t xml:space="preserve">.13. </w:t>
      </w:r>
      <w:r w:rsidRPr="009F6037">
        <w:rPr>
          <w:rFonts w:ascii="Times New Roman" w:eastAsia="Calibri" w:hAnsi="Times New Roman" w:cs="Times New Roman"/>
          <w:sz w:val="20"/>
          <w:szCs w:val="20"/>
        </w:rPr>
        <w:t>Срок полезного использования устанавливается комиссией по поступлению и выбытию имущества учреждения:</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sz w:val="20"/>
          <w:szCs w:val="20"/>
        </w:rPr>
        <w:t>по основным средствам:</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sz w:val="20"/>
          <w:szCs w:val="20"/>
        </w:rPr>
        <w:t xml:space="preserve">- по максимальным срокам полезного использования, установленным для соответствующего объекта </w:t>
      </w:r>
      <w:hyperlink r:id="rId17" w:history="1">
        <w:r w:rsidRPr="009F6037">
          <w:rPr>
            <w:rFonts w:ascii="Times New Roman" w:eastAsia="Calibri" w:hAnsi="Times New Roman" w:cs="Times New Roman"/>
            <w:sz w:val="20"/>
            <w:szCs w:val="20"/>
          </w:rPr>
          <w:t>Постановлением</w:t>
        </w:r>
      </w:hyperlink>
      <w:r w:rsidRPr="009F6037">
        <w:rPr>
          <w:rFonts w:ascii="Times New Roman" w:eastAsia="Calibri" w:hAnsi="Times New Roman" w:cs="Times New Roman"/>
          <w:sz w:val="20"/>
          <w:szCs w:val="20"/>
        </w:rPr>
        <w:t xml:space="preserve"> Правительства РФ № 1;</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sz w:val="20"/>
          <w:szCs w:val="20"/>
        </w:rPr>
        <w:t>- по иным срокам;</w:t>
      </w:r>
    </w:p>
    <w:p w:rsidR="00EE40D2" w:rsidRPr="009F6037" w:rsidRDefault="003E30B6"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Pr>
          <w:rFonts w:ascii="Times New Roman" w:eastAsia="Calibri" w:hAnsi="Times New Roman" w:cs="Times New Roman"/>
          <w:b/>
          <w:sz w:val="20"/>
          <w:szCs w:val="20"/>
        </w:rPr>
        <w:t>5.4</w:t>
      </w:r>
      <w:r w:rsidR="00EE40D2" w:rsidRPr="009F6037">
        <w:rPr>
          <w:rFonts w:ascii="Times New Roman" w:eastAsia="Calibri" w:hAnsi="Times New Roman" w:cs="Times New Roman"/>
          <w:b/>
          <w:sz w:val="20"/>
          <w:szCs w:val="20"/>
        </w:rPr>
        <w:t xml:space="preserve">.14. </w:t>
      </w:r>
      <w:r w:rsidR="00EE40D2" w:rsidRPr="009F6037">
        <w:rPr>
          <w:rFonts w:ascii="Times New Roman" w:eastAsia="Calibri" w:hAnsi="Times New Roman" w:cs="Times New Roman"/>
          <w:sz w:val="20"/>
          <w:szCs w:val="20"/>
        </w:rPr>
        <w:t>Учреждение реализует свое право на применение нулевой налоговой ставки по налогу на прибыль.</w:t>
      </w:r>
    </w:p>
    <w:p w:rsidR="00EE40D2"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p>
    <w:p w:rsidR="005E3761" w:rsidRPr="009F6037" w:rsidRDefault="005E3761"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p>
    <w:p w:rsidR="00EE40D2" w:rsidRPr="009F6037" w:rsidRDefault="003E30B6" w:rsidP="00EE40D2">
      <w:pPr>
        <w:autoSpaceDE w:val="0"/>
        <w:autoSpaceDN w:val="0"/>
        <w:adjustRightInd w:val="0"/>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5.5</w:t>
      </w:r>
      <w:r w:rsidR="00EE40D2" w:rsidRPr="009F6037">
        <w:rPr>
          <w:rFonts w:ascii="Times New Roman" w:eastAsia="Calibri" w:hAnsi="Times New Roman" w:cs="Times New Roman"/>
          <w:b/>
          <w:sz w:val="20"/>
          <w:szCs w:val="20"/>
        </w:rPr>
        <w:t>. Налог на добавленную стоимость.</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b/>
          <w:sz w:val="20"/>
          <w:szCs w:val="20"/>
        </w:rPr>
        <w:t>5.</w:t>
      </w:r>
      <w:r w:rsidR="003E30B6">
        <w:rPr>
          <w:rFonts w:ascii="Times New Roman" w:eastAsia="Calibri" w:hAnsi="Times New Roman" w:cs="Times New Roman"/>
          <w:b/>
          <w:sz w:val="20"/>
          <w:szCs w:val="20"/>
        </w:rPr>
        <w:t>5</w:t>
      </w:r>
      <w:r w:rsidRPr="009F6037">
        <w:rPr>
          <w:rFonts w:ascii="Times New Roman" w:eastAsia="Calibri" w:hAnsi="Times New Roman" w:cs="Times New Roman"/>
          <w:b/>
          <w:sz w:val="20"/>
          <w:szCs w:val="20"/>
        </w:rPr>
        <w:t xml:space="preserve">.1. </w:t>
      </w:r>
      <w:r w:rsidRPr="009F6037">
        <w:rPr>
          <w:rFonts w:ascii="Times New Roman" w:eastAsia="Calibri" w:hAnsi="Times New Roman" w:cs="Times New Roman"/>
          <w:sz w:val="20"/>
          <w:szCs w:val="20"/>
        </w:rPr>
        <w:t>Право на освобождение от обложения НДС на основании ст. 145 НК:</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sz w:val="20"/>
          <w:szCs w:val="20"/>
        </w:rPr>
        <w:t>- не используется.</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b/>
          <w:sz w:val="20"/>
          <w:szCs w:val="20"/>
        </w:rPr>
        <w:t>5.</w:t>
      </w:r>
      <w:r w:rsidR="003E30B6">
        <w:rPr>
          <w:rFonts w:ascii="Times New Roman" w:eastAsia="Calibri" w:hAnsi="Times New Roman" w:cs="Times New Roman"/>
          <w:b/>
          <w:sz w:val="20"/>
          <w:szCs w:val="20"/>
        </w:rPr>
        <w:t>5</w:t>
      </w:r>
      <w:r w:rsidRPr="009F6037">
        <w:rPr>
          <w:rFonts w:ascii="Times New Roman" w:eastAsia="Calibri" w:hAnsi="Times New Roman" w:cs="Times New Roman"/>
          <w:b/>
          <w:sz w:val="20"/>
          <w:szCs w:val="20"/>
        </w:rPr>
        <w:t xml:space="preserve">.2. </w:t>
      </w:r>
      <w:r w:rsidRPr="009F6037">
        <w:rPr>
          <w:rFonts w:ascii="Times New Roman" w:eastAsia="Calibri" w:hAnsi="Times New Roman" w:cs="Times New Roman"/>
          <w:sz w:val="20"/>
          <w:szCs w:val="20"/>
        </w:rPr>
        <w:t>Применяется освобождение от уплаты НДС, предусмотренное ст.ст. 146,149 НК, по следующим операциям:</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sz w:val="20"/>
          <w:szCs w:val="20"/>
        </w:rPr>
        <w:lastRenderedPageBreak/>
        <w:t>- выполнение работ (оказание услуг) бюджетными учреждениями в рамках государственного (муниципального) задания, источником финансового обеспечения которого является субсидия из соответствующего бюджета бюджетной системы РФ;</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sz w:val="20"/>
          <w:szCs w:val="20"/>
        </w:rPr>
        <w:t>- передача на безвозмездной основе, оказание услуг по передаче в безвозмездное пользование объектов основных средств органам государственной власти и управления и органам местного самоуправления, а также государственным и муниципальным учреждениям;</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sz w:val="20"/>
          <w:szCs w:val="20"/>
        </w:rPr>
        <w:t>- иные операции, перечисленные в ст.149 НК РФ.</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b/>
          <w:sz w:val="20"/>
          <w:szCs w:val="20"/>
        </w:rPr>
        <w:t>5.</w:t>
      </w:r>
      <w:r w:rsidR="003E30B6">
        <w:rPr>
          <w:rFonts w:ascii="Times New Roman" w:eastAsia="Calibri" w:hAnsi="Times New Roman" w:cs="Times New Roman"/>
          <w:b/>
          <w:sz w:val="20"/>
          <w:szCs w:val="20"/>
        </w:rPr>
        <w:t>5</w:t>
      </w:r>
      <w:r w:rsidRPr="009F6037">
        <w:rPr>
          <w:rFonts w:ascii="Times New Roman" w:eastAsia="Calibri" w:hAnsi="Times New Roman" w:cs="Times New Roman"/>
          <w:b/>
          <w:sz w:val="20"/>
          <w:szCs w:val="20"/>
        </w:rPr>
        <w:t xml:space="preserve">.3. </w:t>
      </w:r>
      <w:r w:rsidRPr="009F6037">
        <w:rPr>
          <w:rFonts w:ascii="Times New Roman" w:eastAsia="Calibri" w:hAnsi="Times New Roman" w:cs="Times New Roman"/>
          <w:sz w:val="20"/>
          <w:szCs w:val="20"/>
        </w:rPr>
        <w:t>Налоговая база по НДС определяется:</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sz w:val="20"/>
          <w:szCs w:val="20"/>
        </w:rPr>
        <w:t>- на день отгрузки (передачи) товаров (работ, услуг), имущественных прав.</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b/>
          <w:sz w:val="20"/>
          <w:szCs w:val="20"/>
        </w:rPr>
        <w:t>5.</w:t>
      </w:r>
      <w:r w:rsidR="003E30B6">
        <w:rPr>
          <w:rFonts w:ascii="Times New Roman" w:eastAsia="Calibri" w:hAnsi="Times New Roman" w:cs="Times New Roman"/>
          <w:b/>
          <w:sz w:val="20"/>
          <w:szCs w:val="20"/>
        </w:rPr>
        <w:t>5</w:t>
      </w:r>
      <w:r w:rsidRPr="009F6037">
        <w:rPr>
          <w:rFonts w:ascii="Times New Roman" w:eastAsia="Calibri" w:hAnsi="Times New Roman" w:cs="Times New Roman"/>
          <w:b/>
          <w:sz w:val="20"/>
          <w:szCs w:val="20"/>
        </w:rPr>
        <w:t xml:space="preserve">.4. </w:t>
      </w:r>
      <w:r w:rsidRPr="009F6037">
        <w:rPr>
          <w:rFonts w:ascii="Times New Roman" w:eastAsia="Calibri" w:hAnsi="Times New Roman" w:cs="Times New Roman"/>
          <w:sz w:val="20"/>
          <w:szCs w:val="20"/>
        </w:rPr>
        <w:t>Ведется раздельный учет сумм налога по приобретенным товарам (работам, услугам), в том числе основным средствам и нематериальным активам, имущественным правам, используемым для осуществления как облагаемых налогом, так и не подлежащих налогообложению (освобожденных от налогообложения) операций.</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b/>
          <w:sz w:val="20"/>
          <w:szCs w:val="20"/>
        </w:rPr>
        <w:t>5.</w:t>
      </w:r>
      <w:r w:rsidR="003E30B6">
        <w:rPr>
          <w:rFonts w:ascii="Times New Roman" w:eastAsia="Calibri" w:hAnsi="Times New Roman" w:cs="Times New Roman"/>
          <w:b/>
          <w:sz w:val="20"/>
          <w:szCs w:val="20"/>
        </w:rPr>
        <w:t>5</w:t>
      </w:r>
      <w:r w:rsidRPr="009F6037">
        <w:rPr>
          <w:rFonts w:ascii="Times New Roman" w:eastAsia="Calibri" w:hAnsi="Times New Roman" w:cs="Times New Roman"/>
          <w:b/>
          <w:sz w:val="20"/>
          <w:szCs w:val="20"/>
        </w:rPr>
        <w:t xml:space="preserve">.5. </w:t>
      </w:r>
      <w:r w:rsidRPr="009F6037">
        <w:rPr>
          <w:rFonts w:ascii="Times New Roman" w:eastAsia="Calibri" w:hAnsi="Times New Roman" w:cs="Times New Roman"/>
          <w:sz w:val="20"/>
          <w:szCs w:val="20"/>
        </w:rPr>
        <w:t xml:space="preserve">НДС, предъявленный поставщиками (исполнителями) при отгрузке товаров, выполнении работ, оказании услуг, ежеквартально распределяется </w:t>
      </w:r>
      <w:proofErr w:type="gramStart"/>
      <w:r w:rsidRPr="009F6037">
        <w:rPr>
          <w:rFonts w:ascii="Times New Roman" w:eastAsia="Calibri" w:hAnsi="Times New Roman" w:cs="Times New Roman"/>
          <w:sz w:val="20"/>
          <w:szCs w:val="20"/>
        </w:rPr>
        <w:t>между</w:t>
      </w:r>
      <w:proofErr w:type="gramEnd"/>
      <w:r w:rsidRPr="009F6037">
        <w:rPr>
          <w:rFonts w:ascii="Times New Roman" w:eastAsia="Calibri" w:hAnsi="Times New Roman" w:cs="Times New Roman"/>
          <w:sz w:val="20"/>
          <w:szCs w:val="20"/>
        </w:rPr>
        <w:t>:</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sz w:val="20"/>
          <w:szCs w:val="20"/>
        </w:rPr>
        <w:t>- операциями, облагаемыми и не облагаемыми НДС, производимыми за счет средств от приносящей доход деятельности.</w:t>
      </w:r>
    </w:p>
    <w:p w:rsidR="00EE40D2" w:rsidRPr="009F6037" w:rsidRDefault="003E30B6"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Pr>
          <w:rFonts w:ascii="Times New Roman" w:eastAsia="Calibri" w:hAnsi="Times New Roman" w:cs="Times New Roman"/>
          <w:b/>
          <w:sz w:val="20"/>
          <w:szCs w:val="20"/>
        </w:rPr>
        <w:t>5.5</w:t>
      </w:r>
      <w:r w:rsidR="00EE40D2" w:rsidRPr="009F6037">
        <w:rPr>
          <w:rFonts w:ascii="Times New Roman" w:eastAsia="Calibri" w:hAnsi="Times New Roman" w:cs="Times New Roman"/>
          <w:b/>
          <w:sz w:val="20"/>
          <w:szCs w:val="20"/>
        </w:rPr>
        <w:t xml:space="preserve">.6. </w:t>
      </w:r>
      <w:proofErr w:type="gramStart"/>
      <w:r w:rsidR="00EE40D2" w:rsidRPr="009F6037">
        <w:rPr>
          <w:rFonts w:ascii="Times New Roman" w:eastAsia="Calibri" w:hAnsi="Times New Roman" w:cs="Times New Roman"/>
          <w:sz w:val="20"/>
          <w:szCs w:val="20"/>
        </w:rPr>
        <w:t xml:space="preserve">Сумма НДС, относимая на приносящую доход деятельность, рассчитывается в соответствии с долей, рассчитанной исходя из средств, полученных от этой деятельности в общей сумме полученных  доходов, за исключением </w:t>
      </w:r>
      <w:proofErr w:type="spellStart"/>
      <w:r w:rsidR="00EE40D2" w:rsidRPr="009F6037">
        <w:rPr>
          <w:rFonts w:ascii="Times New Roman" w:eastAsia="Calibri" w:hAnsi="Times New Roman" w:cs="Times New Roman"/>
          <w:sz w:val="20"/>
          <w:szCs w:val="20"/>
        </w:rPr>
        <w:t>внереализационных</w:t>
      </w:r>
      <w:proofErr w:type="spellEnd"/>
      <w:r w:rsidR="00EE40D2" w:rsidRPr="009F6037">
        <w:rPr>
          <w:rFonts w:ascii="Times New Roman" w:eastAsia="Calibri" w:hAnsi="Times New Roman" w:cs="Times New Roman"/>
          <w:sz w:val="20"/>
          <w:szCs w:val="20"/>
        </w:rPr>
        <w:t xml:space="preserve"> доходов).</w:t>
      </w:r>
      <w:proofErr w:type="gramEnd"/>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b/>
          <w:sz w:val="20"/>
          <w:szCs w:val="20"/>
        </w:rPr>
        <w:t>5.</w:t>
      </w:r>
      <w:r w:rsidR="003E30B6">
        <w:rPr>
          <w:rFonts w:ascii="Times New Roman" w:eastAsia="Calibri" w:hAnsi="Times New Roman" w:cs="Times New Roman"/>
          <w:b/>
          <w:sz w:val="20"/>
          <w:szCs w:val="20"/>
        </w:rPr>
        <w:t>5</w:t>
      </w:r>
      <w:r w:rsidRPr="009F6037">
        <w:rPr>
          <w:rFonts w:ascii="Times New Roman" w:eastAsia="Calibri" w:hAnsi="Times New Roman" w:cs="Times New Roman"/>
          <w:b/>
          <w:sz w:val="20"/>
          <w:szCs w:val="20"/>
        </w:rPr>
        <w:t xml:space="preserve">.7. </w:t>
      </w:r>
      <w:r w:rsidRPr="009F6037">
        <w:rPr>
          <w:rFonts w:ascii="Times New Roman" w:eastAsia="Calibri" w:hAnsi="Times New Roman" w:cs="Times New Roman"/>
          <w:sz w:val="20"/>
          <w:szCs w:val="20"/>
        </w:rPr>
        <w:t>Сумма НДС по товарам, работам, услугам в части, приходящейся на приносящую доход деятельность:</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sz w:val="20"/>
          <w:szCs w:val="20"/>
        </w:rPr>
        <w:t>- распределяется между облагаемыми и необлагаемыми операциями. Определение суммы НДС, приходящейся на не облагаемые НДС операции, производится согласно доле, рассчитанной исходя из дохода, полученного от таких операций в общей сумме доходов, полученных от приносящей доход деятельности;</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sz w:val="20"/>
          <w:szCs w:val="20"/>
        </w:rPr>
        <w:t xml:space="preserve">- не распределяется между облагаемыми и необлагаемыми операциями (если расходы на производство товаров (работ, услуг), имущественных прав, </w:t>
      </w:r>
      <w:proofErr w:type="gramStart"/>
      <w:r w:rsidRPr="009F6037">
        <w:rPr>
          <w:rFonts w:ascii="Times New Roman" w:eastAsia="Calibri" w:hAnsi="Times New Roman" w:cs="Times New Roman"/>
          <w:sz w:val="20"/>
          <w:szCs w:val="20"/>
        </w:rPr>
        <w:t>операции</w:t>
      </w:r>
      <w:proofErr w:type="gramEnd"/>
      <w:r w:rsidRPr="009F6037">
        <w:rPr>
          <w:rFonts w:ascii="Times New Roman" w:eastAsia="Calibri" w:hAnsi="Times New Roman" w:cs="Times New Roman"/>
          <w:sz w:val="20"/>
          <w:szCs w:val="20"/>
        </w:rPr>
        <w:t xml:space="preserve"> по реализации которых не подлежат налогообложению, не превышают 5% всех расходов на производство) и в полном объеме принимается к вычету.</w:t>
      </w:r>
    </w:p>
    <w:p w:rsidR="00EE40D2"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b/>
          <w:sz w:val="20"/>
          <w:szCs w:val="20"/>
        </w:rPr>
        <w:t>5.</w:t>
      </w:r>
      <w:r w:rsidR="003E30B6">
        <w:rPr>
          <w:rFonts w:ascii="Times New Roman" w:eastAsia="Calibri" w:hAnsi="Times New Roman" w:cs="Times New Roman"/>
          <w:b/>
          <w:sz w:val="20"/>
          <w:szCs w:val="20"/>
        </w:rPr>
        <w:t>5</w:t>
      </w:r>
      <w:r w:rsidRPr="009F6037">
        <w:rPr>
          <w:rFonts w:ascii="Times New Roman" w:eastAsia="Calibri" w:hAnsi="Times New Roman" w:cs="Times New Roman"/>
          <w:b/>
          <w:sz w:val="20"/>
          <w:szCs w:val="20"/>
        </w:rPr>
        <w:t xml:space="preserve">.8. </w:t>
      </w:r>
      <w:r w:rsidRPr="009F6037">
        <w:rPr>
          <w:rFonts w:ascii="Times New Roman" w:eastAsia="Calibri" w:hAnsi="Times New Roman" w:cs="Times New Roman"/>
          <w:sz w:val="20"/>
          <w:szCs w:val="20"/>
        </w:rPr>
        <w:t>Уплата НДС производится по месту своей постановки на учет.</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p>
    <w:p w:rsidR="00EE40D2" w:rsidRPr="009F6037" w:rsidRDefault="00EE40D2" w:rsidP="00EE40D2">
      <w:pPr>
        <w:spacing w:after="0" w:line="240" w:lineRule="auto"/>
        <w:ind w:firstLine="567"/>
        <w:rPr>
          <w:rFonts w:ascii="Times New Roman" w:eastAsia="Calibri" w:hAnsi="Times New Roman" w:cs="Times New Roman"/>
          <w:b/>
          <w:sz w:val="20"/>
          <w:szCs w:val="20"/>
        </w:rPr>
      </w:pPr>
    </w:p>
    <w:p w:rsidR="00EE40D2" w:rsidRPr="009F6037" w:rsidRDefault="00EE40D2" w:rsidP="00EE40D2">
      <w:pPr>
        <w:spacing w:after="0" w:line="240" w:lineRule="auto"/>
        <w:ind w:firstLine="567"/>
        <w:jc w:val="center"/>
        <w:rPr>
          <w:rFonts w:ascii="Times New Roman" w:eastAsia="Calibri" w:hAnsi="Times New Roman" w:cs="Times New Roman"/>
          <w:b/>
          <w:sz w:val="20"/>
          <w:szCs w:val="20"/>
        </w:rPr>
      </w:pPr>
      <w:r w:rsidRPr="009F6037">
        <w:rPr>
          <w:rFonts w:ascii="Times New Roman" w:eastAsia="Calibri" w:hAnsi="Times New Roman" w:cs="Times New Roman"/>
          <w:b/>
          <w:sz w:val="20"/>
          <w:szCs w:val="20"/>
        </w:rPr>
        <w:t>5.</w:t>
      </w:r>
      <w:r w:rsidR="003E30B6">
        <w:rPr>
          <w:rFonts w:ascii="Times New Roman" w:eastAsia="Calibri" w:hAnsi="Times New Roman" w:cs="Times New Roman"/>
          <w:b/>
          <w:sz w:val="20"/>
          <w:szCs w:val="20"/>
        </w:rPr>
        <w:t>6</w:t>
      </w:r>
      <w:r w:rsidRPr="009F6037">
        <w:rPr>
          <w:rFonts w:ascii="Times New Roman" w:eastAsia="Calibri" w:hAnsi="Times New Roman" w:cs="Times New Roman"/>
          <w:b/>
          <w:sz w:val="20"/>
          <w:szCs w:val="20"/>
        </w:rPr>
        <w:t>. Земельный налог.</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b/>
          <w:sz w:val="20"/>
          <w:szCs w:val="20"/>
        </w:rPr>
        <w:t>5.</w:t>
      </w:r>
      <w:r w:rsidR="003E30B6">
        <w:rPr>
          <w:rFonts w:ascii="Times New Roman" w:eastAsia="Calibri" w:hAnsi="Times New Roman" w:cs="Times New Roman"/>
          <w:b/>
          <w:sz w:val="20"/>
          <w:szCs w:val="20"/>
        </w:rPr>
        <w:t>6</w:t>
      </w:r>
      <w:r w:rsidRPr="009F6037">
        <w:rPr>
          <w:rFonts w:ascii="Times New Roman" w:eastAsia="Calibri" w:hAnsi="Times New Roman" w:cs="Times New Roman"/>
          <w:b/>
          <w:sz w:val="20"/>
          <w:szCs w:val="20"/>
        </w:rPr>
        <w:t xml:space="preserve">.1. </w:t>
      </w:r>
      <w:r w:rsidRPr="009F6037">
        <w:rPr>
          <w:rFonts w:ascii="Times New Roman" w:eastAsia="Calibri" w:hAnsi="Times New Roman" w:cs="Times New Roman"/>
          <w:sz w:val="20"/>
          <w:szCs w:val="20"/>
        </w:rPr>
        <w:t>Налоговая база по земельному налогу определяется как кадастровая стоимость земельных участков, признаваемых объектами налогообложения.</w:t>
      </w:r>
    </w:p>
    <w:p w:rsidR="00EE40D2" w:rsidRPr="009F6037" w:rsidRDefault="003E30B6"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Pr>
          <w:rFonts w:ascii="Times New Roman" w:eastAsia="Calibri" w:hAnsi="Times New Roman" w:cs="Times New Roman"/>
          <w:b/>
          <w:sz w:val="20"/>
          <w:szCs w:val="20"/>
        </w:rPr>
        <w:t>5.6</w:t>
      </w:r>
      <w:r w:rsidR="00EE40D2" w:rsidRPr="009F6037">
        <w:rPr>
          <w:rFonts w:ascii="Times New Roman" w:eastAsia="Calibri" w:hAnsi="Times New Roman" w:cs="Times New Roman"/>
          <w:b/>
          <w:sz w:val="20"/>
          <w:szCs w:val="20"/>
        </w:rPr>
        <w:t xml:space="preserve">.2. </w:t>
      </w:r>
      <w:r w:rsidR="00EE40D2" w:rsidRPr="009F6037">
        <w:rPr>
          <w:rFonts w:ascii="Times New Roman" w:eastAsia="Calibri" w:hAnsi="Times New Roman" w:cs="Times New Roman"/>
          <w:sz w:val="20"/>
          <w:szCs w:val="20"/>
        </w:rPr>
        <w:t>Льгота по уплате земельного налога:</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sz w:val="20"/>
          <w:szCs w:val="20"/>
        </w:rPr>
        <w:t>- не применяется.</w:t>
      </w:r>
    </w:p>
    <w:p w:rsidR="00EE40D2" w:rsidRPr="009F6037" w:rsidRDefault="003E30B6"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Pr>
          <w:rFonts w:ascii="Times New Roman" w:eastAsia="Calibri" w:hAnsi="Times New Roman" w:cs="Times New Roman"/>
          <w:b/>
          <w:sz w:val="20"/>
          <w:szCs w:val="20"/>
        </w:rPr>
        <w:t>5.6</w:t>
      </w:r>
      <w:r w:rsidR="00EE40D2" w:rsidRPr="009F6037">
        <w:rPr>
          <w:rFonts w:ascii="Times New Roman" w:eastAsia="Calibri" w:hAnsi="Times New Roman" w:cs="Times New Roman"/>
          <w:b/>
          <w:sz w:val="20"/>
          <w:szCs w:val="20"/>
        </w:rPr>
        <w:t xml:space="preserve">.3. </w:t>
      </w:r>
      <w:r w:rsidR="00EE40D2" w:rsidRPr="009F6037">
        <w:rPr>
          <w:rFonts w:ascii="Times New Roman" w:eastAsia="Calibri" w:hAnsi="Times New Roman" w:cs="Times New Roman"/>
          <w:sz w:val="20"/>
          <w:szCs w:val="20"/>
        </w:rPr>
        <w:t>По земельному налогу применяется налоговая ставка в размере 1,5 %, установленная законодательным актом представительного органа муниципального образования.</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b/>
          <w:sz w:val="20"/>
          <w:szCs w:val="20"/>
        </w:rPr>
        <w:t>5.</w:t>
      </w:r>
      <w:r w:rsidR="003E30B6">
        <w:rPr>
          <w:rFonts w:ascii="Times New Roman" w:eastAsia="Calibri" w:hAnsi="Times New Roman" w:cs="Times New Roman"/>
          <w:b/>
          <w:sz w:val="20"/>
          <w:szCs w:val="20"/>
        </w:rPr>
        <w:t>6</w:t>
      </w:r>
      <w:r w:rsidRPr="009F6037">
        <w:rPr>
          <w:rFonts w:ascii="Times New Roman" w:eastAsia="Calibri" w:hAnsi="Times New Roman" w:cs="Times New Roman"/>
          <w:b/>
          <w:sz w:val="20"/>
          <w:szCs w:val="20"/>
        </w:rPr>
        <w:t xml:space="preserve">.4. </w:t>
      </w:r>
      <w:r w:rsidRPr="009F6037">
        <w:rPr>
          <w:rFonts w:ascii="Times New Roman" w:eastAsia="Calibri" w:hAnsi="Times New Roman" w:cs="Times New Roman"/>
          <w:sz w:val="20"/>
          <w:szCs w:val="20"/>
        </w:rPr>
        <w:t>Уплата налога производится учреждением по месту нахождения каждого земельного участка, являющегося объектом налогообложения.</w:t>
      </w:r>
    </w:p>
    <w:p w:rsidR="00EE40D2" w:rsidRPr="009F6037" w:rsidRDefault="003E30B6"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Pr>
          <w:rFonts w:ascii="Times New Roman" w:eastAsia="Calibri" w:hAnsi="Times New Roman" w:cs="Times New Roman"/>
          <w:b/>
          <w:sz w:val="20"/>
          <w:szCs w:val="20"/>
        </w:rPr>
        <w:t>5.6</w:t>
      </w:r>
      <w:r w:rsidR="00EE40D2" w:rsidRPr="009F6037">
        <w:rPr>
          <w:rFonts w:ascii="Times New Roman" w:eastAsia="Calibri" w:hAnsi="Times New Roman" w:cs="Times New Roman"/>
          <w:b/>
          <w:sz w:val="20"/>
          <w:szCs w:val="20"/>
        </w:rPr>
        <w:t xml:space="preserve">.5. </w:t>
      </w:r>
      <w:r w:rsidR="00EE40D2" w:rsidRPr="009F6037">
        <w:rPr>
          <w:rFonts w:ascii="Times New Roman" w:eastAsia="Calibri" w:hAnsi="Times New Roman" w:cs="Times New Roman"/>
          <w:sz w:val="20"/>
          <w:szCs w:val="20"/>
        </w:rPr>
        <w:t>Авансовые платежи по земельному налогу:</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sz w:val="20"/>
          <w:szCs w:val="20"/>
        </w:rPr>
        <w:t>- производятся.</w:t>
      </w:r>
    </w:p>
    <w:p w:rsidR="00EE40D2" w:rsidRPr="009F6037" w:rsidRDefault="003E30B6"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Pr>
          <w:rFonts w:ascii="Times New Roman" w:eastAsia="Calibri" w:hAnsi="Times New Roman" w:cs="Times New Roman"/>
          <w:b/>
          <w:sz w:val="20"/>
          <w:szCs w:val="20"/>
        </w:rPr>
        <w:t>5.6</w:t>
      </w:r>
      <w:r w:rsidR="00EE40D2" w:rsidRPr="009F6037">
        <w:rPr>
          <w:rFonts w:ascii="Times New Roman" w:eastAsia="Calibri" w:hAnsi="Times New Roman" w:cs="Times New Roman"/>
          <w:b/>
          <w:sz w:val="20"/>
          <w:szCs w:val="20"/>
        </w:rPr>
        <w:t xml:space="preserve">.6. </w:t>
      </w:r>
      <w:r w:rsidR="00EE40D2" w:rsidRPr="009F6037">
        <w:rPr>
          <w:rFonts w:ascii="Times New Roman" w:hAnsi="Times New Roman"/>
          <w:sz w:val="20"/>
          <w:szCs w:val="20"/>
        </w:rPr>
        <w:t>Расчет размера оплаты по земельному налогу по КВФО 2, 7 учитывать пропорционально доходам, полученным от платной деятельности и поступившим средствам от страховых компаний (ОМС)</w:t>
      </w:r>
      <w:r w:rsidR="00EE40D2" w:rsidRPr="009F6037">
        <w:rPr>
          <w:rFonts w:ascii="Times New Roman" w:eastAsia="Calibri" w:hAnsi="Times New Roman" w:cs="Times New Roman"/>
          <w:sz w:val="20"/>
          <w:szCs w:val="20"/>
        </w:rPr>
        <w:t xml:space="preserve"> </w:t>
      </w:r>
    </w:p>
    <w:p w:rsidR="00EE40D2" w:rsidRPr="009F6037" w:rsidRDefault="00EE40D2" w:rsidP="00EE40D2">
      <w:pPr>
        <w:autoSpaceDE w:val="0"/>
        <w:autoSpaceDN w:val="0"/>
        <w:adjustRightInd w:val="0"/>
        <w:spacing w:after="0" w:line="240" w:lineRule="auto"/>
        <w:ind w:firstLine="426"/>
        <w:jc w:val="center"/>
        <w:rPr>
          <w:rFonts w:ascii="Times New Roman" w:eastAsia="Calibri" w:hAnsi="Times New Roman" w:cs="Times New Roman"/>
          <w:b/>
          <w:sz w:val="20"/>
          <w:szCs w:val="20"/>
        </w:rPr>
      </w:pPr>
    </w:p>
    <w:p w:rsidR="00EE40D2" w:rsidRPr="009F6037" w:rsidRDefault="00EE40D2" w:rsidP="00EE40D2">
      <w:pPr>
        <w:autoSpaceDE w:val="0"/>
        <w:autoSpaceDN w:val="0"/>
        <w:adjustRightInd w:val="0"/>
        <w:spacing w:after="0" w:line="240" w:lineRule="auto"/>
        <w:ind w:firstLine="426"/>
        <w:jc w:val="center"/>
        <w:rPr>
          <w:rFonts w:ascii="Times New Roman" w:eastAsia="Calibri" w:hAnsi="Times New Roman" w:cs="Times New Roman"/>
          <w:b/>
          <w:sz w:val="20"/>
          <w:szCs w:val="20"/>
        </w:rPr>
      </w:pPr>
      <w:r w:rsidRPr="009F6037">
        <w:rPr>
          <w:rFonts w:ascii="Times New Roman" w:eastAsia="Calibri" w:hAnsi="Times New Roman" w:cs="Times New Roman"/>
          <w:b/>
          <w:sz w:val="20"/>
          <w:szCs w:val="20"/>
        </w:rPr>
        <w:t>5.</w:t>
      </w:r>
      <w:r w:rsidR="003E30B6">
        <w:rPr>
          <w:rFonts w:ascii="Times New Roman" w:eastAsia="Calibri" w:hAnsi="Times New Roman" w:cs="Times New Roman"/>
          <w:b/>
          <w:sz w:val="20"/>
          <w:szCs w:val="20"/>
        </w:rPr>
        <w:t>7</w:t>
      </w:r>
      <w:r w:rsidRPr="009F6037">
        <w:rPr>
          <w:rFonts w:ascii="Times New Roman" w:eastAsia="Calibri" w:hAnsi="Times New Roman" w:cs="Times New Roman"/>
          <w:b/>
          <w:sz w:val="20"/>
          <w:szCs w:val="20"/>
        </w:rPr>
        <w:t>. Налог на имущество.</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p>
    <w:p w:rsidR="00EE40D2" w:rsidRPr="009F6037" w:rsidRDefault="003E30B6" w:rsidP="00EE40D2">
      <w:pPr>
        <w:autoSpaceDE w:val="0"/>
        <w:autoSpaceDN w:val="0"/>
        <w:adjustRightInd w:val="0"/>
        <w:spacing w:after="0"/>
        <w:ind w:firstLine="426"/>
        <w:jc w:val="both"/>
        <w:rPr>
          <w:rFonts w:ascii="Times New Roman" w:hAnsi="Times New Roman" w:cs="Times New Roman"/>
          <w:sz w:val="20"/>
          <w:szCs w:val="20"/>
        </w:rPr>
      </w:pPr>
      <w:r>
        <w:rPr>
          <w:rFonts w:ascii="Times New Roman" w:eastAsia="Calibri" w:hAnsi="Times New Roman" w:cs="Times New Roman"/>
          <w:b/>
          <w:sz w:val="20"/>
          <w:szCs w:val="20"/>
        </w:rPr>
        <w:t>5.7</w:t>
      </w:r>
      <w:r w:rsidR="00EE40D2" w:rsidRPr="009F6037">
        <w:rPr>
          <w:rFonts w:ascii="Times New Roman" w:eastAsia="Calibri" w:hAnsi="Times New Roman" w:cs="Times New Roman"/>
          <w:b/>
          <w:sz w:val="20"/>
          <w:szCs w:val="20"/>
        </w:rPr>
        <w:t xml:space="preserve">.1. </w:t>
      </w:r>
      <w:r w:rsidR="00EE40D2" w:rsidRPr="009F6037">
        <w:rPr>
          <w:rFonts w:ascii="Times New Roman" w:hAnsi="Times New Roman"/>
          <w:sz w:val="20"/>
          <w:szCs w:val="20"/>
        </w:rPr>
        <w:t xml:space="preserve">Объектом налогообложения с 01.01.2019г. признается </w:t>
      </w:r>
      <w:r w:rsidR="00EE40D2" w:rsidRPr="009F6037">
        <w:rPr>
          <w:rFonts w:ascii="Times New Roman" w:hAnsi="Times New Roman" w:cs="Times New Roman"/>
          <w:sz w:val="20"/>
          <w:szCs w:val="20"/>
        </w:rPr>
        <w:t>недвижимое имущество, учитываемое на балансе в качестве объектов основных средств (</w:t>
      </w:r>
      <w:hyperlink r:id="rId18" w:anchor="p_18628" w:tgtFrame="_blank" w:history="1">
        <w:r w:rsidR="00EE40D2" w:rsidRPr="009F6037">
          <w:rPr>
            <w:rStyle w:val="a4"/>
            <w:sz w:val="20"/>
            <w:szCs w:val="20"/>
          </w:rPr>
          <w:t>п. 1 ст. 374 НК РФ</w:t>
        </w:r>
      </w:hyperlink>
      <w:r w:rsidR="00EE40D2" w:rsidRPr="009F6037">
        <w:rPr>
          <w:rFonts w:ascii="Times New Roman" w:hAnsi="Times New Roman" w:cs="Times New Roman"/>
          <w:sz w:val="20"/>
          <w:szCs w:val="20"/>
        </w:rPr>
        <w:t xml:space="preserve">). </w:t>
      </w:r>
    </w:p>
    <w:p w:rsidR="00EE40D2" w:rsidRPr="009F6037" w:rsidRDefault="003E30B6"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Pr>
          <w:rFonts w:ascii="Times New Roman" w:eastAsia="Calibri" w:hAnsi="Times New Roman" w:cs="Times New Roman"/>
          <w:b/>
          <w:sz w:val="20"/>
          <w:szCs w:val="20"/>
        </w:rPr>
        <w:t>5.7</w:t>
      </w:r>
      <w:r w:rsidR="00EE40D2" w:rsidRPr="009F6037">
        <w:rPr>
          <w:rFonts w:ascii="Times New Roman" w:eastAsia="Calibri" w:hAnsi="Times New Roman" w:cs="Times New Roman"/>
          <w:b/>
          <w:sz w:val="20"/>
          <w:szCs w:val="20"/>
        </w:rPr>
        <w:t xml:space="preserve">.2. </w:t>
      </w:r>
      <w:r w:rsidR="00EE40D2" w:rsidRPr="009F6037">
        <w:rPr>
          <w:rFonts w:ascii="Times New Roman" w:eastAsia="Calibri" w:hAnsi="Times New Roman" w:cs="Times New Roman"/>
          <w:sz w:val="20"/>
          <w:szCs w:val="20"/>
        </w:rPr>
        <w:t>Уплата налога производится учреждением самостоятельно.</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b/>
          <w:sz w:val="20"/>
          <w:szCs w:val="20"/>
        </w:rPr>
        <w:t>5.</w:t>
      </w:r>
      <w:r w:rsidR="003E30B6">
        <w:rPr>
          <w:rFonts w:ascii="Times New Roman" w:eastAsia="Calibri" w:hAnsi="Times New Roman" w:cs="Times New Roman"/>
          <w:b/>
          <w:sz w:val="20"/>
          <w:szCs w:val="20"/>
        </w:rPr>
        <w:t>7</w:t>
      </w:r>
      <w:r w:rsidRPr="009F6037">
        <w:rPr>
          <w:rFonts w:ascii="Times New Roman" w:eastAsia="Calibri" w:hAnsi="Times New Roman" w:cs="Times New Roman"/>
          <w:b/>
          <w:sz w:val="20"/>
          <w:szCs w:val="20"/>
        </w:rPr>
        <w:t xml:space="preserve">.3. </w:t>
      </w:r>
      <w:r w:rsidRPr="009F6037">
        <w:rPr>
          <w:rFonts w:ascii="Times New Roman" w:hAnsi="Times New Roman"/>
          <w:sz w:val="20"/>
          <w:szCs w:val="20"/>
        </w:rPr>
        <w:t>Расчет размера оплаты по земельному налогу по КВФО 2, 7 учитывать пропорционально доходам, полученным от платной деятельности и поступившим средствам от страховых компаний (ОМС)</w:t>
      </w:r>
      <w:r w:rsidRPr="009F6037">
        <w:rPr>
          <w:rFonts w:ascii="Times New Roman" w:eastAsia="Calibri" w:hAnsi="Times New Roman" w:cs="Times New Roman"/>
          <w:sz w:val="20"/>
          <w:szCs w:val="20"/>
        </w:rPr>
        <w:t xml:space="preserve"> </w:t>
      </w:r>
    </w:p>
    <w:p w:rsidR="00EE40D2" w:rsidRPr="009F6037" w:rsidRDefault="003E30B6"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Pr>
          <w:rFonts w:ascii="Times New Roman" w:eastAsia="Calibri" w:hAnsi="Times New Roman" w:cs="Times New Roman"/>
          <w:b/>
          <w:sz w:val="20"/>
          <w:szCs w:val="20"/>
        </w:rPr>
        <w:t>5.7</w:t>
      </w:r>
      <w:r w:rsidR="00EE40D2" w:rsidRPr="009F6037">
        <w:rPr>
          <w:rFonts w:ascii="Times New Roman" w:eastAsia="Calibri" w:hAnsi="Times New Roman" w:cs="Times New Roman"/>
          <w:b/>
          <w:sz w:val="20"/>
          <w:szCs w:val="20"/>
        </w:rPr>
        <w:t xml:space="preserve">.4 </w:t>
      </w:r>
      <w:r w:rsidR="00EE40D2" w:rsidRPr="009F6037">
        <w:rPr>
          <w:rFonts w:ascii="Times New Roman" w:eastAsia="Calibri" w:hAnsi="Times New Roman" w:cs="Times New Roman"/>
          <w:sz w:val="20"/>
          <w:szCs w:val="20"/>
        </w:rPr>
        <w:t>Авансовые платежи по налогу на имущество - производятся.</w:t>
      </w:r>
    </w:p>
    <w:p w:rsidR="005E3761" w:rsidRPr="009F6037" w:rsidRDefault="005E3761"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p>
    <w:p w:rsidR="00EE40D2" w:rsidRPr="009F6037" w:rsidRDefault="00EE40D2" w:rsidP="00EE40D2">
      <w:pPr>
        <w:autoSpaceDE w:val="0"/>
        <w:autoSpaceDN w:val="0"/>
        <w:adjustRightInd w:val="0"/>
        <w:spacing w:after="0" w:line="240" w:lineRule="auto"/>
        <w:ind w:firstLine="426"/>
        <w:jc w:val="center"/>
        <w:rPr>
          <w:rFonts w:ascii="Times New Roman" w:eastAsia="Calibri" w:hAnsi="Times New Roman" w:cs="Times New Roman"/>
          <w:sz w:val="20"/>
          <w:szCs w:val="20"/>
        </w:rPr>
      </w:pPr>
    </w:p>
    <w:p w:rsidR="00EE40D2" w:rsidRPr="009F6037" w:rsidRDefault="00EE40D2" w:rsidP="00EE40D2">
      <w:pPr>
        <w:autoSpaceDE w:val="0"/>
        <w:autoSpaceDN w:val="0"/>
        <w:adjustRightInd w:val="0"/>
        <w:spacing w:after="0" w:line="240" w:lineRule="auto"/>
        <w:ind w:firstLine="426"/>
        <w:jc w:val="center"/>
        <w:rPr>
          <w:rFonts w:ascii="Times New Roman" w:eastAsia="Calibri" w:hAnsi="Times New Roman" w:cs="Times New Roman"/>
          <w:b/>
          <w:sz w:val="20"/>
          <w:szCs w:val="20"/>
        </w:rPr>
      </w:pPr>
      <w:r w:rsidRPr="009F6037">
        <w:rPr>
          <w:rFonts w:ascii="Times New Roman" w:eastAsia="Calibri" w:hAnsi="Times New Roman" w:cs="Times New Roman"/>
          <w:b/>
          <w:sz w:val="20"/>
          <w:szCs w:val="20"/>
        </w:rPr>
        <w:t>5.</w:t>
      </w:r>
      <w:r w:rsidR="003E30B6">
        <w:rPr>
          <w:rFonts w:ascii="Times New Roman" w:eastAsia="Calibri" w:hAnsi="Times New Roman" w:cs="Times New Roman"/>
          <w:b/>
          <w:sz w:val="20"/>
          <w:szCs w:val="20"/>
        </w:rPr>
        <w:t>8</w:t>
      </w:r>
      <w:r w:rsidRPr="009F6037">
        <w:rPr>
          <w:rFonts w:ascii="Times New Roman" w:eastAsia="Calibri" w:hAnsi="Times New Roman" w:cs="Times New Roman"/>
          <w:b/>
          <w:sz w:val="20"/>
          <w:szCs w:val="20"/>
        </w:rPr>
        <w:t>. Транспортный налог.</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b/>
          <w:sz w:val="20"/>
          <w:szCs w:val="20"/>
        </w:rPr>
        <w:t>5.</w:t>
      </w:r>
      <w:r w:rsidR="003E30B6">
        <w:rPr>
          <w:rFonts w:ascii="Times New Roman" w:eastAsia="Calibri" w:hAnsi="Times New Roman" w:cs="Times New Roman"/>
          <w:b/>
          <w:sz w:val="20"/>
          <w:szCs w:val="20"/>
        </w:rPr>
        <w:t>8</w:t>
      </w:r>
      <w:r w:rsidRPr="009F6037">
        <w:rPr>
          <w:rFonts w:ascii="Times New Roman" w:eastAsia="Calibri" w:hAnsi="Times New Roman" w:cs="Times New Roman"/>
          <w:b/>
          <w:sz w:val="20"/>
          <w:szCs w:val="20"/>
        </w:rPr>
        <w:t xml:space="preserve">.1. </w:t>
      </w:r>
      <w:r w:rsidRPr="009F6037">
        <w:rPr>
          <w:rFonts w:ascii="Times New Roman" w:eastAsia="Calibri" w:hAnsi="Times New Roman" w:cs="Times New Roman"/>
          <w:sz w:val="20"/>
          <w:szCs w:val="20"/>
        </w:rPr>
        <w:t>Объектом налогообложения считаются транспортные средства, учитываемые на балансе учреждения.</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b/>
          <w:sz w:val="20"/>
          <w:szCs w:val="20"/>
        </w:rPr>
        <w:lastRenderedPageBreak/>
        <w:t>5.</w:t>
      </w:r>
      <w:r w:rsidR="003E30B6">
        <w:rPr>
          <w:rFonts w:ascii="Times New Roman" w:eastAsia="Calibri" w:hAnsi="Times New Roman" w:cs="Times New Roman"/>
          <w:b/>
          <w:sz w:val="20"/>
          <w:szCs w:val="20"/>
        </w:rPr>
        <w:t>8</w:t>
      </w:r>
      <w:r w:rsidRPr="009F6037">
        <w:rPr>
          <w:rFonts w:ascii="Times New Roman" w:eastAsia="Calibri" w:hAnsi="Times New Roman" w:cs="Times New Roman"/>
          <w:b/>
          <w:sz w:val="20"/>
          <w:szCs w:val="20"/>
        </w:rPr>
        <w:t xml:space="preserve">.2. </w:t>
      </w:r>
      <w:r w:rsidRPr="009F6037">
        <w:rPr>
          <w:rFonts w:ascii="Times New Roman" w:eastAsia="Calibri" w:hAnsi="Times New Roman" w:cs="Times New Roman"/>
          <w:sz w:val="20"/>
          <w:szCs w:val="20"/>
        </w:rPr>
        <w:t>Для исчисления транспортного налога применяются налоговые ставки, установленные Законом Нижегородской области от 28 ноября 2002 г. N 71-З «О ТРАНСПОРТНОМ НАЛОГЕ» (ст.362).</w:t>
      </w:r>
    </w:p>
    <w:p w:rsidR="00EE40D2" w:rsidRPr="009F6037" w:rsidRDefault="00EE40D2" w:rsidP="00EE40D2">
      <w:pPr>
        <w:autoSpaceDE w:val="0"/>
        <w:adjustRightInd w:val="0"/>
        <w:spacing w:line="240" w:lineRule="auto"/>
        <w:ind w:firstLine="426"/>
        <w:jc w:val="both"/>
        <w:rPr>
          <w:rFonts w:ascii="Times New Roman" w:hAnsi="Times New Roman" w:cs="Times New Roman"/>
          <w:sz w:val="20"/>
          <w:szCs w:val="20"/>
        </w:rPr>
      </w:pPr>
      <w:r w:rsidRPr="009F6037">
        <w:rPr>
          <w:rFonts w:ascii="Times New Roman" w:eastAsia="Calibri" w:hAnsi="Times New Roman" w:cs="Times New Roman"/>
          <w:b/>
          <w:sz w:val="20"/>
          <w:szCs w:val="20"/>
        </w:rPr>
        <w:t>5.</w:t>
      </w:r>
      <w:r w:rsidR="003E30B6">
        <w:rPr>
          <w:rFonts w:ascii="Times New Roman" w:eastAsia="Calibri" w:hAnsi="Times New Roman" w:cs="Times New Roman"/>
          <w:b/>
          <w:sz w:val="20"/>
          <w:szCs w:val="20"/>
        </w:rPr>
        <w:t>8</w:t>
      </w:r>
      <w:r w:rsidRPr="009F6037">
        <w:rPr>
          <w:rFonts w:ascii="Times New Roman" w:eastAsia="Calibri" w:hAnsi="Times New Roman" w:cs="Times New Roman"/>
          <w:b/>
          <w:sz w:val="20"/>
          <w:szCs w:val="20"/>
        </w:rPr>
        <w:t xml:space="preserve">.3. </w:t>
      </w:r>
      <w:r w:rsidRPr="009F6037">
        <w:rPr>
          <w:rFonts w:ascii="Times New Roman" w:hAnsi="Times New Roman" w:cs="Times New Roman"/>
          <w:sz w:val="20"/>
          <w:szCs w:val="20"/>
        </w:rPr>
        <w:t>Налоговой базой признается мощность двигателя транспортного средства, выраженная в лошадиных силах.</w:t>
      </w:r>
    </w:p>
    <w:p w:rsidR="00EE40D2" w:rsidRPr="009F6037" w:rsidRDefault="003E30B6"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Pr>
          <w:rFonts w:ascii="Times New Roman" w:eastAsia="Calibri" w:hAnsi="Times New Roman" w:cs="Times New Roman"/>
          <w:b/>
          <w:sz w:val="20"/>
          <w:szCs w:val="20"/>
        </w:rPr>
        <w:t>5.8</w:t>
      </w:r>
      <w:r w:rsidR="00EE40D2" w:rsidRPr="009F6037">
        <w:rPr>
          <w:rFonts w:ascii="Times New Roman" w:eastAsia="Calibri" w:hAnsi="Times New Roman" w:cs="Times New Roman"/>
          <w:b/>
          <w:sz w:val="20"/>
          <w:szCs w:val="20"/>
        </w:rPr>
        <w:t xml:space="preserve">.4. </w:t>
      </w:r>
      <w:r w:rsidR="00EE40D2" w:rsidRPr="009F6037">
        <w:rPr>
          <w:rFonts w:ascii="Times New Roman" w:eastAsia="Calibri" w:hAnsi="Times New Roman" w:cs="Times New Roman"/>
          <w:sz w:val="20"/>
          <w:szCs w:val="20"/>
        </w:rPr>
        <w:t>Льгота по уплате транспортного налога:</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sz w:val="20"/>
          <w:szCs w:val="20"/>
        </w:rPr>
        <w:t>- применяется.</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b/>
          <w:sz w:val="20"/>
          <w:szCs w:val="20"/>
        </w:rPr>
        <w:t>5.</w:t>
      </w:r>
      <w:r w:rsidR="003E30B6">
        <w:rPr>
          <w:rFonts w:ascii="Times New Roman" w:eastAsia="Calibri" w:hAnsi="Times New Roman" w:cs="Times New Roman"/>
          <w:b/>
          <w:sz w:val="20"/>
          <w:szCs w:val="20"/>
        </w:rPr>
        <w:t>8</w:t>
      </w:r>
      <w:r w:rsidRPr="009F6037">
        <w:rPr>
          <w:rFonts w:ascii="Times New Roman" w:eastAsia="Calibri" w:hAnsi="Times New Roman" w:cs="Times New Roman"/>
          <w:b/>
          <w:sz w:val="20"/>
          <w:szCs w:val="20"/>
        </w:rPr>
        <w:t xml:space="preserve">.5. </w:t>
      </w:r>
      <w:r w:rsidRPr="009F6037">
        <w:rPr>
          <w:rFonts w:ascii="Times New Roman" w:eastAsia="Calibri" w:hAnsi="Times New Roman" w:cs="Times New Roman"/>
          <w:sz w:val="20"/>
          <w:szCs w:val="20"/>
        </w:rPr>
        <w:t>Уплата налога производится по месту регистрации транспортного средства, являющегося объектом налогообложения.</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b/>
          <w:sz w:val="20"/>
          <w:szCs w:val="20"/>
        </w:rPr>
        <w:t xml:space="preserve">5.7.5. </w:t>
      </w:r>
      <w:r w:rsidRPr="009F6037">
        <w:rPr>
          <w:rFonts w:ascii="Times New Roman" w:eastAsia="Calibri" w:hAnsi="Times New Roman" w:cs="Times New Roman"/>
          <w:sz w:val="20"/>
          <w:szCs w:val="20"/>
        </w:rPr>
        <w:t>Авансовые платежи по транспортному налогу:</w:t>
      </w:r>
    </w:p>
    <w:p w:rsidR="00EE40D2" w:rsidRPr="009F6037" w:rsidRDefault="00EE40D2" w:rsidP="00EE40D2">
      <w:pPr>
        <w:autoSpaceDE w:val="0"/>
        <w:autoSpaceDN w:val="0"/>
        <w:adjustRightInd w:val="0"/>
        <w:spacing w:after="0" w:line="240" w:lineRule="auto"/>
        <w:ind w:firstLine="426"/>
        <w:jc w:val="both"/>
        <w:rPr>
          <w:rFonts w:ascii="Times New Roman" w:eastAsia="Calibri" w:hAnsi="Times New Roman" w:cs="Times New Roman"/>
          <w:sz w:val="20"/>
          <w:szCs w:val="20"/>
        </w:rPr>
      </w:pPr>
      <w:r w:rsidRPr="009F6037">
        <w:rPr>
          <w:rFonts w:ascii="Times New Roman" w:eastAsia="Calibri" w:hAnsi="Times New Roman" w:cs="Times New Roman"/>
          <w:sz w:val="20"/>
          <w:szCs w:val="20"/>
        </w:rPr>
        <w:t>- не производятся.</w:t>
      </w:r>
    </w:p>
    <w:p w:rsidR="00EE40D2" w:rsidRPr="009F6037" w:rsidRDefault="00EE40D2" w:rsidP="00EE40D2">
      <w:pPr>
        <w:jc w:val="both"/>
        <w:rPr>
          <w:rFonts w:ascii="Times New Roman" w:hAnsi="Times New Roman" w:cs="Times New Roman"/>
          <w:b/>
          <w:sz w:val="20"/>
          <w:szCs w:val="20"/>
        </w:rPr>
      </w:pPr>
    </w:p>
    <w:p w:rsidR="00EE40D2" w:rsidRPr="009F6037" w:rsidRDefault="00EE40D2" w:rsidP="00EE40D2">
      <w:pPr>
        <w:jc w:val="both"/>
        <w:rPr>
          <w:rFonts w:ascii="Times New Roman" w:hAnsi="Times New Roman" w:cs="Times New Roman"/>
          <w:b/>
          <w:sz w:val="20"/>
          <w:szCs w:val="20"/>
        </w:rPr>
      </w:pPr>
    </w:p>
    <w:p w:rsidR="00EE40D2" w:rsidRPr="009F6037" w:rsidRDefault="00EE40D2" w:rsidP="00EE40D2">
      <w:pPr>
        <w:jc w:val="both"/>
        <w:rPr>
          <w:rFonts w:ascii="Times New Roman" w:hAnsi="Times New Roman" w:cs="Times New Roman"/>
          <w:b/>
          <w:sz w:val="20"/>
          <w:szCs w:val="20"/>
        </w:rPr>
      </w:pPr>
    </w:p>
    <w:p w:rsidR="00EE40D2" w:rsidRPr="009F6037" w:rsidRDefault="00EE40D2" w:rsidP="00EE40D2">
      <w:pPr>
        <w:jc w:val="both"/>
        <w:rPr>
          <w:rFonts w:ascii="Times New Roman" w:hAnsi="Times New Roman" w:cs="Times New Roman"/>
          <w:b/>
          <w:sz w:val="20"/>
          <w:szCs w:val="20"/>
        </w:rPr>
      </w:pPr>
    </w:p>
    <w:p w:rsidR="00EE40D2" w:rsidRPr="009F6037" w:rsidRDefault="00EE40D2" w:rsidP="00EE40D2">
      <w:pPr>
        <w:jc w:val="both"/>
        <w:rPr>
          <w:rFonts w:ascii="Times New Roman" w:hAnsi="Times New Roman" w:cs="Times New Roman"/>
          <w:b/>
          <w:sz w:val="20"/>
          <w:szCs w:val="20"/>
        </w:rPr>
      </w:pPr>
    </w:p>
    <w:p w:rsidR="00EE40D2" w:rsidRPr="009F6037" w:rsidRDefault="00EE40D2" w:rsidP="00EE40D2">
      <w:pPr>
        <w:jc w:val="both"/>
        <w:rPr>
          <w:rFonts w:ascii="Times New Roman" w:hAnsi="Times New Roman" w:cs="Times New Roman"/>
          <w:b/>
          <w:sz w:val="20"/>
          <w:szCs w:val="20"/>
        </w:rPr>
      </w:pPr>
    </w:p>
    <w:p w:rsidR="00EE40D2" w:rsidRPr="009F6037" w:rsidRDefault="00EE40D2" w:rsidP="00EE40D2">
      <w:pPr>
        <w:jc w:val="both"/>
        <w:rPr>
          <w:rFonts w:ascii="Times New Roman" w:hAnsi="Times New Roman" w:cs="Times New Roman"/>
          <w:b/>
          <w:sz w:val="20"/>
          <w:szCs w:val="20"/>
        </w:rPr>
      </w:pPr>
    </w:p>
    <w:p w:rsidR="00EE40D2" w:rsidRPr="009F6037" w:rsidRDefault="00EE40D2" w:rsidP="00EE40D2">
      <w:pPr>
        <w:jc w:val="both"/>
        <w:rPr>
          <w:rFonts w:ascii="Times New Roman" w:hAnsi="Times New Roman" w:cs="Times New Roman"/>
          <w:b/>
          <w:sz w:val="20"/>
          <w:szCs w:val="20"/>
        </w:rPr>
      </w:pPr>
    </w:p>
    <w:p w:rsidR="00EE40D2" w:rsidRPr="009F6037" w:rsidRDefault="00EE40D2" w:rsidP="00EE40D2">
      <w:pPr>
        <w:jc w:val="both"/>
        <w:rPr>
          <w:rFonts w:ascii="Times New Roman" w:hAnsi="Times New Roman" w:cs="Times New Roman"/>
          <w:b/>
          <w:sz w:val="20"/>
          <w:szCs w:val="20"/>
        </w:rPr>
      </w:pPr>
    </w:p>
    <w:p w:rsidR="00EE40D2" w:rsidRPr="009F6037" w:rsidRDefault="00EE40D2" w:rsidP="00EE40D2">
      <w:pPr>
        <w:jc w:val="both"/>
        <w:rPr>
          <w:rFonts w:ascii="Times New Roman" w:hAnsi="Times New Roman" w:cs="Times New Roman"/>
          <w:b/>
          <w:sz w:val="20"/>
          <w:szCs w:val="20"/>
        </w:rPr>
      </w:pPr>
    </w:p>
    <w:p w:rsidR="00EE40D2" w:rsidRPr="009F6037" w:rsidRDefault="00EE40D2" w:rsidP="00EE40D2">
      <w:pPr>
        <w:jc w:val="both"/>
        <w:rPr>
          <w:rFonts w:ascii="Times New Roman" w:hAnsi="Times New Roman" w:cs="Times New Roman"/>
          <w:b/>
          <w:sz w:val="20"/>
          <w:szCs w:val="20"/>
        </w:rPr>
      </w:pPr>
    </w:p>
    <w:p w:rsidR="00EE40D2" w:rsidRPr="009F6037" w:rsidRDefault="00EE40D2" w:rsidP="00EE40D2">
      <w:pPr>
        <w:jc w:val="both"/>
        <w:rPr>
          <w:rFonts w:ascii="Times New Roman" w:hAnsi="Times New Roman" w:cs="Times New Roman"/>
          <w:b/>
          <w:sz w:val="20"/>
          <w:szCs w:val="20"/>
        </w:rPr>
      </w:pPr>
    </w:p>
    <w:p w:rsidR="00EE40D2" w:rsidRPr="009F6037" w:rsidRDefault="00EE40D2" w:rsidP="00EE40D2">
      <w:pPr>
        <w:jc w:val="both"/>
        <w:rPr>
          <w:rFonts w:ascii="Times New Roman" w:hAnsi="Times New Roman" w:cs="Times New Roman"/>
          <w:b/>
          <w:sz w:val="20"/>
          <w:szCs w:val="20"/>
        </w:rPr>
      </w:pPr>
    </w:p>
    <w:p w:rsidR="00EE40D2" w:rsidRPr="00C0339C" w:rsidRDefault="00EE40D2" w:rsidP="00EE40D2">
      <w:pPr>
        <w:spacing w:after="0" w:line="240" w:lineRule="auto"/>
        <w:ind w:firstLine="284"/>
        <w:jc w:val="both"/>
        <w:rPr>
          <w:rFonts w:ascii="Times New Roman" w:hAnsi="Times New Roman" w:cs="Times New Roman"/>
          <w:b/>
          <w:sz w:val="20"/>
          <w:szCs w:val="20"/>
        </w:rPr>
      </w:pPr>
    </w:p>
    <w:p w:rsidR="00EE40D2" w:rsidRDefault="00EE40D2">
      <w:pPr>
        <w:rPr>
          <w:rFonts w:ascii="Times New Roman" w:hAnsi="Times New Roman" w:cs="Times New Roman"/>
        </w:rPr>
      </w:pPr>
    </w:p>
    <w:p w:rsidR="00EE40D2" w:rsidRPr="004D08C3" w:rsidRDefault="00EE40D2">
      <w:pPr>
        <w:rPr>
          <w:rFonts w:ascii="Times New Roman" w:hAnsi="Times New Roman" w:cs="Times New Roman"/>
        </w:rPr>
      </w:pPr>
    </w:p>
    <w:sectPr w:rsidR="00EE40D2" w:rsidRPr="004D08C3" w:rsidSect="006E1B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098973B8"/>
    <w:multiLevelType w:val="hybridMultilevel"/>
    <w:tmpl w:val="99C0CB94"/>
    <w:lvl w:ilvl="0" w:tplc="28FCC762">
      <w:start w:val="1"/>
      <w:numFmt w:val="decimal"/>
      <w:lvlText w:val="%1."/>
      <w:lvlJc w:val="left"/>
      <w:pPr>
        <w:ind w:left="896" w:hanging="612"/>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1DA016D"/>
    <w:multiLevelType w:val="hybridMultilevel"/>
    <w:tmpl w:val="9C2603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A2107F7"/>
    <w:multiLevelType w:val="hybridMultilevel"/>
    <w:tmpl w:val="5DA2A4D8"/>
    <w:lvl w:ilvl="0" w:tplc="3B0EE41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1A5F5C39"/>
    <w:multiLevelType w:val="hybridMultilevel"/>
    <w:tmpl w:val="5B3ED504"/>
    <w:lvl w:ilvl="0" w:tplc="04190001">
      <w:start w:val="1"/>
      <w:numFmt w:val="bullet"/>
      <w:lvlText w:val=""/>
      <w:lvlJc w:val="left"/>
      <w:pPr>
        <w:ind w:left="1014" w:hanging="360"/>
      </w:pPr>
      <w:rPr>
        <w:rFonts w:ascii="Symbol" w:hAnsi="Symbol"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5">
    <w:nsid w:val="23CB5261"/>
    <w:multiLevelType w:val="hybridMultilevel"/>
    <w:tmpl w:val="43E88C6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2DF42B58"/>
    <w:multiLevelType w:val="hybridMultilevel"/>
    <w:tmpl w:val="39361500"/>
    <w:lvl w:ilvl="0" w:tplc="6972D8D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0741660"/>
    <w:multiLevelType w:val="hybridMultilevel"/>
    <w:tmpl w:val="13BECB30"/>
    <w:lvl w:ilvl="0" w:tplc="6972D8DC">
      <w:numFmt w:val="bullet"/>
      <w:lvlText w:val="•"/>
      <w:lvlJc w:val="left"/>
      <w:pPr>
        <w:ind w:left="1287" w:hanging="360"/>
      </w:pPr>
      <w:rPr>
        <w:rFonts w:ascii="Calibri" w:eastAsiaTheme="minorHAnsi" w:hAnsi="Calibri" w:cs="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43D92375"/>
    <w:multiLevelType w:val="hybridMultilevel"/>
    <w:tmpl w:val="F8F8C530"/>
    <w:lvl w:ilvl="0" w:tplc="3B0EE41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48872C1F"/>
    <w:multiLevelType w:val="multilevel"/>
    <w:tmpl w:val="A18C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39721D"/>
    <w:multiLevelType w:val="hybridMultilevel"/>
    <w:tmpl w:val="DBF4AD1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6D4418D6"/>
    <w:multiLevelType w:val="multilevel"/>
    <w:tmpl w:val="1B388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2B26660"/>
    <w:multiLevelType w:val="hybridMultilevel"/>
    <w:tmpl w:val="9932A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6EA42F4"/>
    <w:multiLevelType w:val="hybridMultilevel"/>
    <w:tmpl w:val="4A32E43C"/>
    <w:lvl w:ilvl="0" w:tplc="04190001">
      <w:start w:val="1"/>
      <w:numFmt w:val="bullet"/>
      <w:lvlText w:val=""/>
      <w:lvlJc w:val="left"/>
      <w:pPr>
        <w:ind w:left="1287" w:hanging="360"/>
      </w:pPr>
      <w:rPr>
        <w:rFonts w:ascii="Symbol" w:hAnsi="Symbol" w:hint="default"/>
      </w:rPr>
    </w:lvl>
    <w:lvl w:ilvl="1" w:tplc="6972D8DC">
      <w:numFmt w:val="bullet"/>
      <w:lvlText w:val="•"/>
      <w:lvlJc w:val="left"/>
      <w:pPr>
        <w:ind w:left="2007" w:hanging="360"/>
      </w:pPr>
      <w:rPr>
        <w:rFonts w:ascii="Calibri" w:eastAsiaTheme="minorHAnsi" w:hAnsi="Calibri" w:cs="Calibri"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7A961458"/>
    <w:multiLevelType w:val="hybridMultilevel"/>
    <w:tmpl w:val="4C5272B4"/>
    <w:lvl w:ilvl="0" w:tplc="3B0EE4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BC8789D"/>
    <w:multiLevelType w:val="hybridMultilevel"/>
    <w:tmpl w:val="CB9C9BA4"/>
    <w:lvl w:ilvl="0" w:tplc="DA28AE54">
      <w:start w:val="1"/>
      <w:numFmt w:val="bullet"/>
      <w:lvlText w:val="-"/>
      <w:lvlJc w:val="left"/>
      <w:pPr>
        <w:ind w:left="1274" w:hanging="36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4190003" w:tentative="1">
      <w:start w:val="1"/>
      <w:numFmt w:val="bullet"/>
      <w:lvlText w:val="o"/>
      <w:lvlJc w:val="left"/>
      <w:pPr>
        <w:ind w:left="1994" w:hanging="360"/>
      </w:pPr>
      <w:rPr>
        <w:rFonts w:ascii="Courier New" w:hAnsi="Courier New" w:cs="Courier New" w:hint="default"/>
      </w:rPr>
    </w:lvl>
    <w:lvl w:ilvl="2" w:tplc="04190005" w:tentative="1">
      <w:start w:val="1"/>
      <w:numFmt w:val="bullet"/>
      <w:lvlText w:val=""/>
      <w:lvlJc w:val="left"/>
      <w:pPr>
        <w:ind w:left="2714" w:hanging="360"/>
      </w:pPr>
      <w:rPr>
        <w:rFonts w:ascii="Wingdings" w:hAnsi="Wingdings" w:hint="default"/>
      </w:rPr>
    </w:lvl>
    <w:lvl w:ilvl="3" w:tplc="04190001" w:tentative="1">
      <w:start w:val="1"/>
      <w:numFmt w:val="bullet"/>
      <w:lvlText w:val=""/>
      <w:lvlJc w:val="left"/>
      <w:pPr>
        <w:ind w:left="3434" w:hanging="360"/>
      </w:pPr>
      <w:rPr>
        <w:rFonts w:ascii="Symbol" w:hAnsi="Symbol" w:hint="default"/>
      </w:rPr>
    </w:lvl>
    <w:lvl w:ilvl="4" w:tplc="04190003" w:tentative="1">
      <w:start w:val="1"/>
      <w:numFmt w:val="bullet"/>
      <w:lvlText w:val="o"/>
      <w:lvlJc w:val="left"/>
      <w:pPr>
        <w:ind w:left="4154" w:hanging="360"/>
      </w:pPr>
      <w:rPr>
        <w:rFonts w:ascii="Courier New" w:hAnsi="Courier New" w:cs="Courier New" w:hint="default"/>
      </w:rPr>
    </w:lvl>
    <w:lvl w:ilvl="5" w:tplc="04190005" w:tentative="1">
      <w:start w:val="1"/>
      <w:numFmt w:val="bullet"/>
      <w:lvlText w:val=""/>
      <w:lvlJc w:val="left"/>
      <w:pPr>
        <w:ind w:left="4874" w:hanging="360"/>
      </w:pPr>
      <w:rPr>
        <w:rFonts w:ascii="Wingdings" w:hAnsi="Wingdings" w:hint="default"/>
      </w:rPr>
    </w:lvl>
    <w:lvl w:ilvl="6" w:tplc="04190001" w:tentative="1">
      <w:start w:val="1"/>
      <w:numFmt w:val="bullet"/>
      <w:lvlText w:val=""/>
      <w:lvlJc w:val="left"/>
      <w:pPr>
        <w:ind w:left="5594" w:hanging="360"/>
      </w:pPr>
      <w:rPr>
        <w:rFonts w:ascii="Symbol" w:hAnsi="Symbol" w:hint="default"/>
      </w:rPr>
    </w:lvl>
    <w:lvl w:ilvl="7" w:tplc="04190003" w:tentative="1">
      <w:start w:val="1"/>
      <w:numFmt w:val="bullet"/>
      <w:lvlText w:val="o"/>
      <w:lvlJc w:val="left"/>
      <w:pPr>
        <w:ind w:left="6314" w:hanging="360"/>
      </w:pPr>
      <w:rPr>
        <w:rFonts w:ascii="Courier New" w:hAnsi="Courier New" w:cs="Courier New" w:hint="default"/>
      </w:rPr>
    </w:lvl>
    <w:lvl w:ilvl="8" w:tplc="04190005" w:tentative="1">
      <w:start w:val="1"/>
      <w:numFmt w:val="bullet"/>
      <w:lvlText w:val=""/>
      <w:lvlJc w:val="left"/>
      <w:pPr>
        <w:ind w:left="7034" w:hanging="360"/>
      </w:pPr>
      <w:rPr>
        <w:rFonts w:ascii="Wingdings" w:hAnsi="Wingdings" w:hint="default"/>
      </w:rPr>
    </w:lvl>
  </w:abstractNum>
  <w:num w:numId="1">
    <w:abstractNumId w:val="10"/>
  </w:num>
  <w:num w:numId="2">
    <w:abstractNumId w:val="12"/>
  </w:num>
  <w:num w:numId="3">
    <w:abstractNumId w:val="13"/>
  </w:num>
  <w:num w:numId="4">
    <w:abstractNumId w:val="2"/>
  </w:num>
  <w:num w:numId="5">
    <w:abstractNumId w:val="8"/>
  </w:num>
  <w:num w:numId="6">
    <w:abstractNumId w:val="5"/>
  </w:num>
  <w:num w:numId="7">
    <w:abstractNumId w:val="3"/>
  </w:num>
  <w:num w:numId="8">
    <w:abstractNumId w:val="14"/>
  </w:num>
  <w:num w:numId="9">
    <w:abstractNumId w:val="15"/>
  </w:num>
  <w:num w:numId="10">
    <w:abstractNumId w:val="1"/>
  </w:num>
  <w:num w:numId="11">
    <w:abstractNumId w:val="7"/>
  </w:num>
  <w:num w:numId="12">
    <w:abstractNumId w:val="9"/>
  </w:num>
  <w:num w:numId="13">
    <w:abstractNumId w:val="4"/>
  </w:num>
  <w:num w:numId="14">
    <w:abstractNumId w:val="6"/>
  </w:num>
  <w:num w:numId="15">
    <w:abstractNumId w:val="11"/>
  </w:num>
  <w:num w:numId="16">
    <w:abstractNumId w:val="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10DEF"/>
    <w:rsid w:val="00007231"/>
    <w:rsid w:val="00020F21"/>
    <w:rsid w:val="00050D05"/>
    <w:rsid w:val="001A3688"/>
    <w:rsid w:val="001E2823"/>
    <w:rsid w:val="001F5595"/>
    <w:rsid w:val="00234E53"/>
    <w:rsid w:val="002C1545"/>
    <w:rsid w:val="003058BD"/>
    <w:rsid w:val="00343D10"/>
    <w:rsid w:val="003E30B6"/>
    <w:rsid w:val="004D08C3"/>
    <w:rsid w:val="004F1D83"/>
    <w:rsid w:val="005E3761"/>
    <w:rsid w:val="00631932"/>
    <w:rsid w:val="006E1B14"/>
    <w:rsid w:val="00710DEF"/>
    <w:rsid w:val="0077277A"/>
    <w:rsid w:val="007D2791"/>
    <w:rsid w:val="007E459C"/>
    <w:rsid w:val="008815A6"/>
    <w:rsid w:val="009F1B5F"/>
    <w:rsid w:val="00AB115F"/>
    <w:rsid w:val="00AC5C65"/>
    <w:rsid w:val="00AF6AD6"/>
    <w:rsid w:val="00B04F75"/>
    <w:rsid w:val="00CC68B0"/>
    <w:rsid w:val="00E07347"/>
    <w:rsid w:val="00E8664B"/>
    <w:rsid w:val="00EB2D51"/>
    <w:rsid w:val="00EE40D2"/>
    <w:rsid w:val="00F121BB"/>
    <w:rsid w:val="00F93E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DEF"/>
    <w:rPr>
      <w:rFonts w:eastAsiaTheme="minorEastAsia"/>
      <w:lang w:eastAsia="ru-RU"/>
    </w:rPr>
  </w:style>
  <w:style w:type="paragraph" w:styleId="1">
    <w:name w:val="heading 1"/>
    <w:basedOn w:val="a"/>
    <w:next w:val="a"/>
    <w:link w:val="10"/>
    <w:qFormat/>
    <w:rsid w:val="00710DEF"/>
    <w:pPr>
      <w:keepNext/>
      <w:keepLines/>
      <w:pageBreakBefore/>
      <w:suppressAutoHyphens/>
      <w:spacing w:after="120" w:line="240" w:lineRule="auto"/>
      <w:jc w:val="center"/>
      <w:outlineLvl w:val="0"/>
    </w:pPr>
    <w:rPr>
      <w:rFonts w:ascii="Century Gothic" w:eastAsia="Times New Roman" w:hAnsi="Century Gothic" w:cs="Times New Roman"/>
      <w:b/>
      <w:caps/>
      <w:szCs w:val="24"/>
    </w:rPr>
  </w:style>
  <w:style w:type="paragraph" w:styleId="2">
    <w:name w:val="heading 2"/>
    <w:basedOn w:val="a"/>
    <w:next w:val="a"/>
    <w:link w:val="20"/>
    <w:uiPriority w:val="1"/>
    <w:unhideWhenUsed/>
    <w:qFormat/>
    <w:rsid w:val="00710D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710DEF"/>
    <w:pPr>
      <w:spacing w:before="100" w:beforeAutospacing="1" w:after="100" w:afterAutospacing="1" w:line="240" w:lineRule="auto"/>
      <w:outlineLvl w:val="2"/>
    </w:pPr>
    <w:rPr>
      <w:rFonts w:ascii="Times New Roman" w:eastAsia="Times New Roman" w:hAnsi="Times New Roman" w:cs="Times New Roman"/>
      <w:b/>
      <w:bCs/>
      <w:sz w:val="32"/>
      <w:szCs w:val="32"/>
    </w:rPr>
  </w:style>
  <w:style w:type="paragraph" w:styleId="4">
    <w:name w:val="heading 4"/>
    <w:basedOn w:val="a"/>
    <w:next w:val="a"/>
    <w:link w:val="40"/>
    <w:uiPriority w:val="9"/>
    <w:semiHidden/>
    <w:unhideWhenUsed/>
    <w:qFormat/>
    <w:rsid w:val="00710DE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0DEF"/>
    <w:rPr>
      <w:rFonts w:ascii="Century Gothic" w:eastAsia="Times New Roman" w:hAnsi="Century Gothic" w:cs="Times New Roman"/>
      <w:b/>
      <w:caps/>
      <w:szCs w:val="24"/>
      <w:lang w:eastAsia="ru-RU"/>
    </w:rPr>
  </w:style>
  <w:style w:type="character" w:customStyle="1" w:styleId="20">
    <w:name w:val="Заголовок 2 Знак"/>
    <w:basedOn w:val="a0"/>
    <w:link w:val="2"/>
    <w:uiPriority w:val="1"/>
    <w:rsid w:val="00710DEF"/>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710DEF"/>
    <w:rPr>
      <w:rFonts w:ascii="Times New Roman" w:eastAsia="Times New Roman" w:hAnsi="Times New Roman" w:cs="Times New Roman"/>
      <w:b/>
      <w:bCs/>
      <w:sz w:val="32"/>
      <w:szCs w:val="32"/>
      <w:lang w:eastAsia="ru-RU"/>
    </w:rPr>
  </w:style>
  <w:style w:type="character" w:customStyle="1" w:styleId="40">
    <w:name w:val="Заголовок 4 Знак"/>
    <w:basedOn w:val="a0"/>
    <w:link w:val="4"/>
    <w:uiPriority w:val="9"/>
    <w:semiHidden/>
    <w:rsid w:val="00710DEF"/>
    <w:rPr>
      <w:rFonts w:asciiTheme="majorHAnsi" w:eastAsiaTheme="majorEastAsia" w:hAnsiTheme="majorHAnsi" w:cstheme="majorBidi"/>
      <w:b/>
      <w:bCs/>
      <w:i/>
      <w:iCs/>
      <w:color w:val="4F81BD" w:themeColor="accent1"/>
      <w:lang w:eastAsia="ru-RU"/>
    </w:rPr>
  </w:style>
  <w:style w:type="paragraph" w:styleId="a3">
    <w:name w:val="No Spacing"/>
    <w:uiPriority w:val="1"/>
    <w:qFormat/>
    <w:rsid w:val="00710DEF"/>
    <w:pPr>
      <w:spacing w:after="0" w:line="240" w:lineRule="auto"/>
    </w:pPr>
    <w:rPr>
      <w:rFonts w:eastAsiaTheme="minorEastAsia"/>
      <w:lang w:eastAsia="ru-RU"/>
    </w:rPr>
  </w:style>
  <w:style w:type="character" w:styleId="a4">
    <w:name w:val="Hyperlink"/>
    <w:basedOn w:val="a0"/>
    <w:uiPriority w:val="99"/>
    <w:unhideWhenUsed/>
    <w:rsid w:val="00710DEF"/>
    <w:rPr>
      <w:strike w:val="0"/>
      <w:dstrike w:val="0"/>
      <w:color w:val="3272C0"/>
      <w:u w:val="none"/>
      <w:effect w:val="none"/>
      <w:shd w:val="clear" w:color="auto" w:fill="auto"/>
    </w:rPr>
  </w:style>
  <w:style w:type="paragraph" w:customStyle="1" w:styleId="s1">
    <w:name w:val="s_1"/>
    <w:basedOn w:val="a"/>
    <w:uiPriority w:val="99"/>
    <w:rsid w:val="00710D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K1BOKOVIK">
    <w:name w:val="VK1_BOKOVIK"/>
    <w:basedOn w:val="a"/>
    <w:autoRedefine/>
    <w:uiPriority w:val="99"/>
    <w:rsid w:val="00710DEF"/>
    <w:pPr>
      <w:pBdr>
        <w:bottom w:val="single" w:sz="8" w:space="2" w:color="auto"/>
      </w:pBdr>
      <w:tabs>
        <w:tab w:val="right" w:pos="9900"/>
      </w:tabs>
      <w:spacing w:after="0" w:line="240" w:lineRule="auto"/>
      <w:ind w:right="21"/>
    </w:pPr>
    <w:rPr>
      <w:rFonts w:ascii="Century Gothic" w:eastAsia="Times New Roman" w:hAnsi="Century Gothic" w:cs="Times New Roman"/>
      <w:i/>
      <w:sz w:val="20"/>
      <w:szCs w:val="24"/>
    </w:rPr>
  </w:style>
  <w:style w:type="paragraph" w:styleId="a5">
    <w:name w:val="header"/>
    <w:basedOn w:val="a"/>
    <w:link w:val="a6"/>
    <w:uiPriority w:val="99"/>
    <w:unhideWhenUsed/>
    <w:rsid w:val="00710DE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10DEF"/>
    <w:rPr>
      <w:rFonts w:eastAsiaTheme="minorEastAsia"/>
      <w:lang w:eastAsia="ru-RU"/>
    </w:rPr>
  </w:style>
  <w:style w:type="paragraph" w:styleId="a7">
    <w:name w:val="footer"/>
    <w:basedOn w:val="a"/>
    <w:link w:val="a8"/>
    <w:uiPriority w:val="99"/>
    <w:unhideWhenUsed/>
    <w:rsid w:val="00710DE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10DEF"/>
    <w:rPr>
      <w:rFonts w:eastAsiaTheme="minorEastAsia"/>
      <w:lang w:eastAsia="ru-RU"/>
    </w:rPr>
  </w:style>
  <w:style w:type="paragraph" w:styleId="a9">
    <w:name w:val="List Paragraph"/>
    <w:basedOn w:val="a"/>
    <w:uiPriority w:val="34"/>
    <w:qFormat/>
    <w:rsid w:val="00710DEF"/>
    <w:pPr>
      <w:ind w:left="720"/>
      <w:contextualSpacing/>
    </w:pPr>
  </w:style>
  <w:style w:type="paragraph" w:styleId="aa">
    <w:name w:val="Balloon Text"/>
    <w:basedOn w:val="a"/>
    <w:link w:val="ab"/>
    <w:uiPriority w:val="99"/>
    <w:unhideWhenUsed/>
    <w:rsid w:val="00710DEF"/>
    <w:pPr>
      <w:spacing w:after="0" w:line="240" w:lineRule="auto"/>
    </w:pPr>
    <w:rPr>
      <w:rFonts w:ascii="Tahoma" w:hAnsi="Tahoma" w:cs="Tahoma"/>
      <w:sz w:val="16"/>
      <w:szCs w:val="16"/>
    </w:rPr>
  </w:style>
  <w:style w:type="character" w:customStyle="1" w:styleId="ab">
    <w:name w:val="Текст выноски Знак"/>
    <w:basedOn w:val="a0"/>
    <w:link w:val="aa"/>
    <w:uiPriority w:val="99"/>
    <w:rsid w:val="00710DEF"/>
    <w:rPr>
      <w:rFonts w:ascii="Tahoma" w:eastAsiaTheme="minorEastAsia" w:hAnsi="Tahoma" w:cs="Tahoma"/>
      <w:sz w:val="16"/>
      <w:szCs w:val="16"/>
      <w:lang w:eastAsia="ru-RU"/>
    </w:rPr>
  </w:style>
  <w:style w:type="character" w:customStyle="1" w:styleId="apple-converted-space">
    <w:name w:val="apple-converted-space"/>
    <w:basedOn w:val="a0"/>
    <w:rsid w:val="00710DEF"/>
  </w:style>
  <w:style w:type="character" w:customStyle="1" w:styleId="placeholder">
    <w:name w:val="placeholder"/>
    <w:basedOn w:val="a0"/>
    <w:rsid w:val="00710DEF"/>
  </w:style>
  <w:style w:type="character" w:customStyle="1" w:styleId="arefseq">
    <w:name w:val="aref_seq"/>
    <w:basedOn w:val="a0"/>
    <w:rsid w:val="00710DEF"/>
  </w:style>
  <w:style w:type="character" w:customStyle="1" w:styleId="refseq">
    <w:name w:val="ref_seq"/>
    <w:basedOn w:val="a0"/>
    <w:rsid w:val="00710DEF"/>
  </w:style>
  <w:style w:type="paragraph" w:styleId="ac">
    <w:name w:val="Normal (Web)"/>
    <w:basedOn w:val="a"/>
    <w:uiPriority w:val="99"/>
    <w:unhideWhenUsed/>
    <w:rsid w:val="00710DEF"/>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sid w:val="00710DEF"/>
    <w:rPr>
      <w:b/>
      <w:bCs/>
    </w:rPr>
  </w:style>
  <w:style w:type="character" w:styleId="ae">
    <w:name w:val="Emphasis"/>
    <w:basedOn w:val="a0"/>
    <w:qFormat/>
    <w:rsid w:val="00710DEF"/>
    <w:rPr>
      <w:i/>
      <w:iCs/>
    </w:rPr>
  </w:style>
  <w:style w:type="paragraph" w:styleId="HTML">
    <w:name w:val="HTML Preformatted"/>
    <w:basedOn w:val="a"/>
    <w:link w:val="HTML0"/>
    <w:uiPriority w:val="99"/>
    <w:unhideWhenUsed/>
    <w:rsid w:val="0071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10DEF"/>
    <w:rPr>
      <w:rFonts w:ascii="Courier New" w:eastAsia="Times New Roman" w:hAnsi="Courier New" w:cs="Courier New"/>
      <w:sz w:val="20"/>
      <w:szCs w:val="20"/>
      <w:lang w:eastAsia="ru-RU"/>
    </w:rPr>
  </w:style>
  <w:style w:type="character" w:customStyle="1" w:styleId="fill">
    <w:name w:val="fill"/>
    <w:basedOn w:val="a0"/>
    <w:rsid w:val="00710DEF"/>
  </w:style>
  <w:style w:type="character" w:customStyle="1" w:styleId="sfwc">
    <w:name w:val="sfwc"/>
    <w:basedOn w:val="a0"/>
    <w:rsid w:val="00710DEF"/>
  </w:style>
  <w:style w:type="paragraph" w:customStyle="1" w:styleId="Style1">
    <w:name w:val="Style1"/>
    <w:uiPriority w:val="99"/>
    <w:rsid w:val="00710DEF"/>
    <w:pPr>
      <w:widowControl w:val="0"/>
      <w:autoSpaceDE w:val="0"/>
      <w:autoSpaceDN w:val="0"/>
      <w:spacing w:after="0" w:line="240" w:lineRule="auto"/>
    </w:pPr>
    <w:rPr>
      <w:rFonts w:ascii="Calibri" w:eastAsia="Times New Roman" w:hAnsi="Calibri" w:cs="Calibri"/>
      <w:szCs w:val="20"/>
      <w:lang w:eastAsia="ru-RU"/>
    </w:rPr>
  </w:style>
  <w:style w:type="character" w:customStyle="1" w:styleId="spfo1">
    <w:name w:val="spfo1"/>
    <w:basedOn w:val="a0"/>
    <w:rsid w:val="00710DEF"/>
  </w:style>
  <w:style w:type="paragraph" w:customStyle="1" w:styleId="copyright-info">
    <w:name w:val="copyright-info"/>
    <w:basedOn w:val="a"/>
    <w:rsid w:val="00710D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ches">
    <w:name w:val="matches"/>
    <w:basedOn w:val="a0"/>
    <w:rsid w:val="00710DEF"/>
  </w:style>
  <w:style w:type="numbering" w:customStyle="1" w:styleId="11">
    <w:name w:val="Нет списка1"/>
    <w:next w:val="a2"/>
    <w:uiPriority w:val="99"/>
    <w:semiHidden/>
    <w:unhideWhenUsed/>
    <w:rsid w:val="00710DEF"/>
  </w:style>
  <w:style w:type="character" w:customStyle="1" w:styleId="12">
    <w:name w:val="Просмотренная гиперссылка1"/>
    <w:basedOn w:val="a0"/>
    <w:uiPriority w:val="99"/>
    <w:semiHidden/>
    <w:unhideWhenUsed/>
    <w:rsid w:val="00710DEF"/>
    <w:rPr>
      <w:color w:val="800080"/>
      <w:u w:val="single"/>
    </w:rPr>
  </w:style>
  <w:style w:type="character" w:styleId="af">
    <w:name w:val="FollowedHyperlink"/>
    <w:basedOn w:val="a0"/>
    <w:uiPriority w:val="99"/>
    <w:semiHidden/>
    <w:unhideWhenUsed/>
    <w:rsid w:val="00710DEF"/>
    <w:rPr>
      <w:color w:val="800080" w:themeColor="followedHyperlink"/>
      <w:u w:val="single"/>
    </w:rPr>
  </w:style>
  <w:style w:type="paragraph" w:customStyle="1" w:styleId="xl65">
    <w:name w:val="xl65"/>
    <w:basedOn w:val="a"/>
    <w:rsid w:val="00710DEF"/>
    <w:pPr>
      <w:shd w:val="clear" w:color="FFF2CC" w:fill="FFF2CC"/>
      <w:spacing w:before="100" w:beforeAutospacing="1" w:after="100" w:afterAutospacing="1" w:line="240" w:lineRule="auto"/>
    </w:pPr>
    <w:rPr>
      <w:rFonts w:ascii="Arial" w:eastAsia="Times New Roman" w:hAnsi="Arial" w:cs="Arial"/>
      <w:color w:val="000000"/>
      <w:sz w:val="24"/>
      <w:szCs w:val="24"/>
    </w:rPr>
  </w:style>
  <w:style w:type="paragraph" w:customStyle="1" w:styleId="xl66">
    <w:name w:val="xl66"/>
    <w:basedOn w:val="a"/>
    <w:rsid w:val="00710DE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7">
    <w:name w:val="xl67"/>
    <w:basedOn w:val="a"/>
    <w:rsid w:val="00710DEF"/>
    <w:pPr>
      <w:pBdr>
        <w:top w:val="single" w:sz="4" w:space="0" w:color="000000"/>
        <w:left w:val="single" w:sz="4" w:space="0" w:color="000000"/>
        <w:bottom w:val="single" w:sz="4" w:space="0" w:color="000000"/>
        <w:right w:val="single" w:sz="4" w:space="0" w:color="000000"/>
      </w:pBdr>
      <w:shd w:val="clear" w:color="FFF2CC" w:fill="FFF2CC"/>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8">
    <w:name w:val="xl68"/>
    <w:basedOn w:val="a"/>
    <w:rsid w:val="00710DE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rPr>
  </w:style>
  <w:style w:type="paragraph" w:customStyle="1" w:styleId="xl69">
    <w:name w:val="xl69"/>
    <w:basedOn w:val="a"/>
    <w:rsid w:val="00710DEF"/>
    <w:pPr>
      <w:pBdr>
        <w:top w:val="single" w:sz="4" w:space="0" w:color="000000"/>
        <w:left w:val="single" w:sz="4" w:space="0" w:color="000000"/>
        <w:bottom w:val="single" w:sz="4" w:space="0" w:color="000000"/>
        <w:right w:val="single" w:sz="4" w:space="0" w:color="000000"/>
      </w:pBdr>
      <w:shd w:val="clear" w:color="FFF2CC" w:fill="FFF2CC"/>
      <w:spacing w:before="100" w:beforeAutospacing="1" w:after="100" w:afterAutospacing="1" w:line="240" w:lineRule="auto"/>
      <w:textAlignment w:val="top"/>
    </w:pPr>
    <w:rPr>
      <w:rFonts w:ascii="Times New Roman" w:eastAsia="Times New Roman" w:hAnsi="Times New Roman" w:cs="Times New Roman"/>
      <w:color w:val="000000"/>
    </w:rPr>
  </w:style>
  <w:style w:type="paragraph" w:customStyle="1" w:styleId="xl70">
    <w:name w:val="xl70"/>
    <w:basedOn w:val="a"/>
    <w:rsid w:val="00710DE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rPr>
  </w:style>
  <w:style w:type="paragraph" w:customStyle="1" w:styleId="xl71">
    <w:name w:val="xl71"/>
    <w:basedOn w:val="a"/>
    <w:rsid w:val="00710DE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a"/>
    <w:rsid w:val="00710DEF"/>
    <w:pPr>
      <w:shd w:val="clear" w:color="FFF2CC" w:fill="FFFFFF"/>
      <w:spacing w:before="100" w:beforeAutospacing="1" w:after="100" w:afterAutospacing="1" w:line="240" w:lineRule="auto"/>
    </w:pPr>
    <w:rPr>
      <w:rFonts w:ascii="Arial" w:eastAsia="Times New Roman" w:hAnsi="Arial" w:cs="Arial"/>
      <w:color w:val="000000"/>
      <w:sz w:val="24"/>
      <w:szCs w:val="24"/>
    </w:rPr>
  </w:style>
  <w:style w:type="paragraph" w:customStyle="1" w:styleId="xl73">
    <w:name w:val="xl73"/>
    <w:basedOn w:val="a"/>
    <w:rsid w:val="00710DEF"/>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710DE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rPr>
  </w:style>
  <w:style w:type="paragraph" w:customStyle="1" w:styleId="xl75">
    <w:name w:val="xl75"/>
    <w:basedOn w:val="a"/>
    <w:rsid w:val="00710DEF"/>
    <w:pPr>
      <w:pBdr>
        <w:top w:val="single" w:sz="4" w:space="0" w:color="000000"/>
        <w:left w:val="single" w:sz="4" w:space="0" w:color="000000"/>
        <w:bottom w:val="single" w:sz="4" w:space="0" w:color="000000"/>
        <w:right w:val="single" w:sz="4" w:space="0" w:color="000000"/>
      </w:pBdr>
      <w:shd w:val="clear" w:color="FFF2CC" w:fill="FFF2CC"/>
      <w:spacing w:before="100" w:beforeAutospacing="1" w:after="100" w:afterAutospacing="1" w:line="240" w:lineRule="auto"/>
      <w:jc w:val="center"/>
      <w:textAlignment w:val="top"/>
    </w:pPr>
    <w:rPr>
      <w:rFonts w:ascii="Times New Roman" w:eastAsia="Times New Roman" w:hAnsi="Times New Roman" w:cs="Times New Roman"/>
      <w:color w:val="000000"/>
    </w:rPr>
  </w:style>
  <w:style w:type="paragraph" w:customStyle="1" w:styleId="xl76">
    <w:name w:val="xl76"/>
    <w:basedOn w:val="a"/>
    <w:rsid w:val="00710DEF"/>
    <w:pPr>
      <w:pBdr>
        <w:top w:val="single" w:sz="4" w:space="0" w:color="000000"/>
        <w:left w:val="single" w:sz="4" w:space="0" w:color="000000"/>
        <w:bottom w:val="single" w:sz="4" w:space="0" w:color="000000"/>
        <w:right w:val="single" w:sz="4" w:space="0" w:color="000000"/>
      </w:pBdr>
      <w:shd w:val="clear" w:color="FFF2CC" w:fill="FFF2CC"/>
      <w:spacing w:before="100" w:beforeAutospacing="1" w:after="100" w:afterAutospacing="1" w:line="240" w:lineRule="auto"/>
      <w:jc w:val="center"/>
      <w:textAlignment w:val="top"/>
    </w:pPr>
    <w:rPr>
      <w:rFonts w:ascii="Times New Roman" w:eastAsia="Times New Roman" w:hAnsi="Times New Roman" w:cs="Times New Roman"/>
      <w:color w:val="000000"/>
    </w:rPr>
  </w:style>
  <w:style w:type="paragraph" w:customStyle="1" w:styleId="xl77">
    <w:name w:val="xl77"/>
    <w:basedOn w:val="a"/>
    <w:rsid w:val="00710DE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rPr>
  </w:style>
  <w:style w:type="paragraph" w:customStyle="1" w:styleId="xl78">
    <w:name w:val="xl78"/>
    <w:basedOn w:val="a"/>
    <w:rsid w:val="00710DEF"/>
    <w:pPr>
      <w:spacing w:before="100" w:beforeAutospacing="1" w:after="100" w:afterAutospacing="1" w:line="240" w:lineRule="auto"/>
      <w:jc w:val="center"/>
    </w:pPr>
    <w:rPr>
      <w:rFonts w:ascii="Arial" w:eastAsia="Times New Roman" w:hAnsi="Arial" w:cs="Arial"/>
      <w:b/>
      <w:bCs/>
      <w:sz w:val="40"/>
      <w:szCs w:val="40"/>
    </w:rPr>
  </w:style>
  <w:style w:type="paragraph" w:customStyle="1" w:styleId="xl79">
    <w:name w:val="xl79"/>
    <w:basedOn w:val="a"/>
    <w:rsid w:val="00710DEF"/>
    <w:pPr>
      <w:pBdr>
        <w:top w:val="single" w:sz="4" w:space="0" w:color="000000"/>
        <w:left w:val="single" w:sz="4" w:space="0" w:color="000000"/>
        <w:right w:val="single" w:sz="4" w:space="0" w:color="000000"/>
      </w:pBdr>
      <w:shd w:val="clear" w:color="FFF2CC" w:fill="FFF2CC"/>
      <w:spacing w:before="100" w:beforeAutospacing="1" w:after="100" w:afterAutospacing="1" w:line="240" w:lineRule="auto"/>
      <w:textAlignment w:val="top"/>
    </w:pPr>
    <w:rPr>
      <w:rFonts w:ascii="Times New Roman" w:eastAsia="Times New Roman" w:hAnsi="Times New Roman" w:cs="Times New Roman"/>
      <w:color w:val="000000"/>
    </w:rPr>
  </w:style>
  <w:style w:type="paragraph" w:customStyle="1" w:styleId="xl80">
    <w:name w:val="xl80"/>
    <w:basedOn w:val="a"/>
    <w:rsid w:val="00710DEF"/>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81">
    <w:name w:val="xl81"/>
    <w:basedOn w:val="a"/>
    <w:rsid w:val="00710DEF"/>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82">
    <w:name w:val="xl82"/>
    <w:basedOn w:val="a"/>
    <w:rsid w:val="00710DEF"/>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rPr>
  </w:style>
  <w:style w:type="paragraph" w:customStyle="1" w:styleId="xl83">
    <w:name w:val="xl83"/>
    <w:basedOn w:val="a"/>
    <w:rsid w:val="00710DEF"/>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rPr>
  </w:style>
  <w:style w:type="paragraph" w:customStyle="1" w:styleId="xl84">
    <w:name w:val="xl84"/>
    <w:basedOn w:val="a"/>
    <w:rsid w:val="00710DEF"/>
    <w:pPr>
      <w:pBdr>
        <w:top w:val="single" w:sz="4" w:space="0" w:color="000000"/>
        <w:left w:val="single" w:sz="4" w:space="0" w:color="000000"/>
        <w:right w:val="single" w:sz="4" w:space="0" w:color="000000"/>
      </w:pBdr>
      <w:shd w:val="clear" w:color="FFF2CC" w:fill="FFF2CC"/>
      <w:spacing w:before="100" w:beforeAutospacing="1" w:after="100" w:afterAutospacing="1" w:line="240" w:lineRule="auto"/>
      <w:textAlignment w:val="top"/>
    </w:pPr>
    <w:rPr>
      <w:rFonts w:ascii="Times New Roman" w:eastAsia="Times New Roman" w:hAnsi="Times New Roman" w:cs="Times New Roman"/>
      <w:color w:val="000000"/>
    </w:rPr>
  </w:style>
  <w:style w:type="paragraph" w:customStyle="1" w:styleId="xl85">
    <w:name w:val="xl85"/>
    <w:basedOn w:val="a"/>
    <w:rsid w:val="00710DE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6">
    <w:name w:val="xl86"/>
    <w:basedOn w:val="a"/>
    <w:rsid w:val="00710DEF"/>
    <w:pPr>
      <w:pBdr>
        <w:top w:val="single" w:sz="4" w:space="0" w:color="000000"/>
        <w:left w:val="single" w:sz="4" w:space="0" w:color="000000"/>
        <w:right w:val="single" w:sz="4" w:space="0" w:color="000000"/>
      </w:pBdr>
      <w:shd w:val="clear" w:color="FFF2CC" w:fill="FFF2CC"/>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7">
    <w:name w:val="xl87"/>
    <w:basedOn w:val="a"/>
    <w:rsid w:val="00710DE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8">
    <w:name w:val="xl88"/>
    <w:basedOn w:val="a"/>
    <w:rsid w:val="00710DEF"/>
    <w:pPr>
      <w:pBdr>
        <w:top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89">
    <w:name w:val="xl89"/>
    <w:basedOn w:val="a"/>
    <w:rsid w:val="00710DEF"/>
    <w:pPr>
      <w:pBdr>
        <w:right w:val="single" w:sz="4" w:space="0" w:color="000000"/>
      </w:pBdr>
      <w:shd w:val="clear" w:color="FFF2CC" w:fill="FFF2CC"/>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90">
    <w:name w:val="xl90"/>
    <w:basedOn w:val="a"/>
    <w:rsid w:val="00710DEF"/>
    <w:pPr>
      <w:pBdr>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91">
    <w:name w:val="xl91"/>
    <w:basedOn w:val="a"/>
    <w:rsid w:val="00710DEF"/>
    <w:pPr>
      <w:pBdr>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92">
    <w:name w:val="xl92"/>
    <w:basedOn w:val="a"/>
    <w:rsid w:val="00710DEF"/>
    <w:pPr>
      <w:pBdr>
        <w:top w:val="single" w:sz="4" w:space="0" w:color="000000"/>
        <w:left w:val="single" w:sz="4" w:space="0" w:color="000000"/>
        <w:right w:val="single" w:sz="4" w:space="0" w:color="000000"/>
      </w:pBdr>
      <w:shd w:val="clear" w:color="FFF2CC" w:fill="FFF2CC"/>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93">
    <w:name w:val="xl93"/>
    <w:basedOn w:val="a"/>
    <w:rsid w:val="00710DEF"/>
    <w:pP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4">
    <w:name w:val="xl94"/>
    <w:basedOn w:val="a"/>
    <w:rsid w:val="00710DEF"/>
    <w:pPr>
      <w:pBdr>
        <w:top w:val="single" w:sz="4" w:space="0" w:color="000000"/>
        <w:bottom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95">
    <w:name w:val="xl95"/>
    <w:basedOn w:val="a"/>
    <w:rsid w:val="00710DEF"/>
    <w:pPr>
      <w:pBdr>
        <w:top w:val="single" w:sz="4" w:space="0" w:color="000000"/>
        <w:left w:val="single" w:sz="4" w:space="0" w:color="000000"/>
        <w:bottom w:val="single" w:sz="4" w:space="0" w:color="000000"/>
      </w:pBdr>
      <w:shd w:val="clear" w:color="FFF2CC" w:fill="FFF2CC"/>
      <w:spacing w:before="100" w:beforeAutospacing="1" w:after="100" w:afterAutospacing="1" w:line="240" w:lineRule="auto"/>
    </w:pPr>
    <w:rPr>
      <w:rFonts w:ascii="Times New Roman" w:eastAsia="Times New Roman" w:hAnsi="Times New Roman" w:cs="Times New Roman"/>
      <w:b/>
      <w:bCs/>
      <w:color w:val="000000"/>
      <w:sz w:val="24"/>
      <w:szCs w:val="24"/>
    </w:rPr>
  </w:style>
  <w:style w:type="table" w:styleId="af0">
    <w:name w:val="Table Grid"/>
    <w:basedOn w:val="a1"/>
    <w:uiPriority w:val="39"/>
    <w:rsid w:val="00710DE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710DE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1">
    <w:name w:val="Body Text"/>
    <w:basedOn w:val="a"/>
    <w:link w:val="af2"/>
    <w:uiPriority w:val="1"/>
    <w:qFormat/>
    <w:rsid w:val="00710DEF"/>
    <w:pPr>
      <w:spacing w:after="120" w:line="240" w:lineRule="auto"/>
    </w:pPr>
    <w:rPr>
      <w:rFonts w:ascii="Calibri" w:eastAsia="Times New Roman" w:hAnsi="Calibri" w:cs="Calibri"/>
      <w:sz w:val="24"/>
      <w:szCs w:val="24"/>
    </w:rPr>
  </w:style>
  <w:style w:type="character" w:customStyle="1" w:styleId="af2">
    <w:name w:val="Основной текст Знак"/>
    <w:basedOn w:val="a0"/>
    <w:link w:val="af1"/>
    <w:uiPriority w:val="1"/>
    <w:rsid w:val="00710DEF"/>
    <w:rPr>
      <w:rFonts w:ascii="Calibri" w:eastAsia="Times New Roman" w:hAnsi="Calibri" w:cs="Calibri"/>
      <w:sz w:val="24"/>
      <w:szCs w:val="24"/>
      <w:lang w:eastAsia="ru-RU"/>
    </w:rPr>
  </w:style>
  <w:style w:type="character" w:customStyle="1" w:styleId="BodyTextChar">
    <w:name w:val="Body Text Char"/>
    <w:basedOn w:val="a0"/>
    <w:uiPriority w:val="99"/>
    <w:semiHidden/>
    <w:locked/>
    <w:rsid w:val="00710DEF"/>
  </w:style>
  <w:style w:type="paragraph" w:customStyle="1" w:styleId="ConsPlusNonformat">
    <w:name w:val="ConsPlusNonformat"/>
    <w:uiPriority w:val="99"/>
    <w:rsid w:val="00710DEF"/>
    <w:pPr>
      <w:autoSpaceDE w:val="0"/>
      <w:autoSpaceDN w:val="0"/>
      <w:adjustRightInd w:val="0"/>
      <w:spacing w:after="0" w:line="240" w:lineRule="auto"/>
    </w:pPr>
    <w:rPr>
      <w:rFonts w:ascii="Courier New" w:eastAsia="Calibri" w:hAnsi="Courier New" w:cs="Courier New"/>
      <w:sz w:val="20"/>
      <w:szCs w:val="20"/>
    </w:rPr>
  </w:style>
  <w:style w:type="character" w:styleId="af3">
    <w:name w:val="annotation reference"/>
    <w:uiPriority w:val="99"/>
    <w:semiHidden/>
    <w:unhideWhenUsed/>
    <w:rsid w:val="00710DEF"/>
    <w:rPr>
      <w:sz w:val="16"/>
      <w:szCs w:val="16"/>
    </w:rPr>
  </w:style>
  <w:style w:type="paragraph" w:styleId="af4">
    <w:name w:val="annotation text"/>
    <w:basedOn w:val="a"/>
    <w:link w:val="af5"/>
    <w:uiPriority w:val="99"/>
    <w:semiHidden/>
    <w:unhideWhenUsed/>
    <w:rsid w:val="00710DEF"/>
    <w:pPr>
      <w:spacing w:after="160" w:line="240" w:lineRule="auto"/>
    </w:pPr>
    <w:rPr>
      <w:rFonts w:ascii="Calibri" w:eastAsia="Times New Roman" w:hAnsi="Calibri" w:cs="Times New Roman"/>
      <w:sz w:val="20"/>
      <w:szCs w:val="20"/>
    </w:rPr>
  </w:style>
  <w:style w:type="character" w:customStyle="1" w:styleId="af5">
    <w:name w:val="Текст примечания Знак"/>
    <w:basedOn w:val="a0"/>
    <w:link w:val="af4"/>
    <w:uiPriority w:val="99"/>
    <w:semiHidden/>
    <w:rsid w:val="00710DEF"/>
    <w:rPr>
      <w:rFonts w:ascii="Calibri" w:eastAsia="Times New Roman" w:hAnsi="Calibri" w:cs="Times New Roman"/>
      <w:sz w:val="20"/>
      <w:szCs w:val="20"/>
      <w:lang w:eastAsia="ru-RU"/>
    </w:rPr>
  </w:style>
  <w:style w:type="paragraph" w:customStyle="1" w:styleId="21">
    <w:name w:val="Стиль2"/>
    <w:basedOn w:val="ConsPlusNormal"/>
    <w:link w:val="22"/>
    <w:qFormat/>
    <w:rsid w:val="00710DEF"/>
    <w:pPr>
      <w:widowControl/>
      <w:spacing w:line="276" w:lineRule="auto"/>
      <w:ind w:firstLine="540"/>
      <w:jc w:val="both"/>
    </w:pPr>
    <w:rPr>
      <w:rFonts w:ascii="Cambria" w:hAnsi="Cambria" w:cs="Times New Roman"/>
      <w:sz w:val="24"/>
      <w:szCs w:val="24"/>
    </w:rPr>
  </w:style>
  <w:style w:type="character" w:customStyle="1" w:styleId="22">
    <w:name w:val="Стиль2 Знак"/>
    <w:link w:val="21"/>
    <w:rsid w:val="00710DEF"/>
    <w:rPr>
      <w:rFonts w:ascii="Cambria" w:eastAsia="Times New Roman" w:hAnsi="Cambria" w:cs="Times New Roman"/>
      <w:sz w:val="24"/>
      <w:szCs w:val="24"/>
      <w:lang w:eastAsia="ru-RU"/>
    </w:rPr>
  </w:style>
  <w:style w:type="paragraph" w:styleId="af6">
    <w:name w:val="Subtitle"/>
    <w:basedOn w:val="a"/>
    <w:next w:val="a"/>
    <w:link w:val="af7"/>
    <w:qFormat/>
    <w:rsid w:val="00710DEF"/>
    <w:pPr>
      <w:spacing w:after="60" w:line="240" w:lineRule="auto"/>
      <w:jc w:val="center"/>
      <w:outlineLvl w:val="1"/>
    </w:pPr>
    <w:rPr>
      <w:rFonts w:ascii="Cambria" w:eastAsia="Times New Roman" w:hAnsi="Cambria" w:cs="Times New Roman"/>
      <w:b/>
      <w:sz w:val="28"/>
      <w:szCs w:val="24"/>
    </w:rPr>
  </w:style>
  <w:style w:type="character" w:customStyle="1" w:styleId="af7">
    <w:name w:val="Подзаголовок Знак"/>
    <w:basedOn w:val="a0"/>
    <w:link w:val="af6"/>
    <w:rsid w:val="00710DEF"/>
    <w:rPr>
      <w:rFonts w:ascii="Cambria" w:eastAsia="Times New Roman" w:hAnsi="Cambria" w:cs="Times New Roman"/>
      <w:b/>
      <w:sz w:val="28"/>
      <w:szCs w:val="24"/>
      <w:lang w:eastAsia="ru-RU"/>
    </w:rPr>
  </w:style>
  <w:style w:type="paragraph" w:customStyle="1" w:styleId="31">
    <w:name w:val="Стиль3"/>
    <w:basedOn w:val="21"/>
    <w:link w:val="32"/>
    <w:qFormat/>
    <w:rsid w:val="00710DEF"/>
    <w:rPr>
      <w:rFonts w:ascii="Times New Roman" w:hAnsi="Times New Roman"/>
    </w:rPr>
  </w:style>
  <w:style w:type="character" w:customStyle="1" w:styleId="32">
    <w:name w:val="Стиль3 Знак"/>
    <w:basedOn w:val="22"/>
    <w:link w:val="31"/>
    <w:rsid w:val="00710DEF"/>
    <w:rPr>
      <w:rFonts w:ascii="Times New Roman" w:hAnsi="Times New Roman"/>
    </w:rPr>
  </w:style>
  <w:style w:type="character" w:customStyle="1" w:styleId="33">
    <w:name w:val="Основной текст3"/>
    <w:rsid w:val="00710DE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printable">
    <w:name w:val="printable"/>
    <w:basedOn w:val="a0"/>
    <w:rsid w:val="00710DEF"/>
  </w:style>
  <w:style w:type="character" w:customStyle="1" w:styleId="enumerated">
    <w:name w:val="enumerated"/>
    <w:basedOn w:val="a0"/>
    <w:rsid w:val="00710DEF"/>
  </w:style>
  <w:style w:type="paragraph" w:styleId="af8">
    <w:name w:val="footnote text"/>
    <w:basedOn w:val="a"/>
    <w:link w:val="af9"/>
    <w:unhideWhenUsed/>
    <w:rsid w:val="00710DEF"/>
    <w:pPr>
      <w:spacing w:after="0" w:line="240" w:lineRule="auto"/>
    </w:pPr>
    <w:rPr>
      <w:rFonts w:ascii="Arial" w:eastAsia="Times New Roman" w:hAnsi="Arial" w:cs="Arial"/>
      <w:sz w:val="20"/>
      <w:szCs w:val="20"/>
    </w:rPr>
  </w:style>
  <w:style w:type="character" w:customStyle="1" w:styleId="af9">
    <w:name w:val="Текст сноски Знак"/>
    <w:basedOn w:val="a0"/>
    <w:link w:val="af8"/>
    <w:rsid w:val="00710DEF"/>
    <w:rPr>
      <w:rFonts w:ascii="Arial" w:eastAsia="Times New Roman" w:hAnsi="Arial" w:cs="Arial"/>
      <w:sz w:val="20"/>
      <w:szCs w:val="20"/>
      <w:lang w:eastAsia="ru-RU"/>
    </w:rPr>
  </w:style>
  <w:style w:type="character" w:styleId="afa">
    <w:name w:val="footnote reference"/>
    <w:rsid w:val="00710DEF"/>
    <w:rPr>
      <w:rFonts w:cs="Times New Roman"/>
      <w:vertAlign w:val="superscript"/>
    </w:rPr>
  </w:style>
  <w:style w:type="paragraph" w:customStyle="1" w:styleId="Default">
    <w:name w:val="Default"/>
    <w:rsid w:val="00710DE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panlink">
    <w:name w:val="Span_link"/>
    <w:rsid w:val="00710DEF"/>
    <w:rPr>
      <w:color w:val="008200"/>
    </w:rPr>
  </w:style>
  <w:style w:type="paragraph" w:customStyle="1" w:styleId="Thtable-thead-th">
    <w:name w:val="Th_table-thead-th"/>
    <w:basedOn w:val="a"/>
    <w:rsid w:val="00710DEF"/>
    <w:pPr>
      <w:spacing w:after="0" w:line="292" w:lineRule="atLeast"/>
    </w:pPr>
    <w:rPr>
      <w:rFonts w:ascii="Arial" w:eastAsia="Arial" w:hAnsi="Arial" w:cs="Arial"/>
      <w:b/>
      <w:bCs/>
      <w:color w:val="FFFFFF"/>
      <w:sz w:val="18"/>
      <w:szCs w:val="18"/>
    </w:rPr>
  </w:style>
  <w:style w:type="paragraph" w:customStyle="1" w:styleId="Tdtable-td">
    <w:name w:val="Td_table-td"/>
    <w:basedOn w:val="a"/>
    <w:rsid w:val="00710DEF"/>
    <w:pPr>
      <w:spacing w:after="0" w:line="292" w:lineRule="atLeast"/>
    </w:pPr>
    <w:rPr>
      <w:rFonts w:ascii="Arial" w:eastAsia="Arial" w:hAnsi="Arial" w:cs="Arial"/>
      <w:sz w:val="18"/>
      <w:szCs w:val="18"/>
    </w:rPr>
  </w:style>
  <w:style w:type="paragraph" w:customStyle="1" w:styleId="p10">
    <w:name w:val="p10"/>
    <w:basedOn w:val="a"/>
    <w:rsid w:val="00710D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
    <w:rsid w:val="00710D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rsh">
    <w:name w:val="yrsh"/>
    <w:basedOn w:val="a"/>
    <w:rsid w:val="00710DEF"/>
    <w:pPr>
      <w:shd w:val="clear" w:color="auto" w:fill="92D050"/>
      <w:spacing w:before="100" w:beforeAutospacing="1" w:after="100" w:afterAutospacing="1" w:line="240" w:lineRule="auto"/>
    </w:pPr>
    <w:rPr>
      <w:rFonts w:ascii="Times New Roman" w:eastAsia="Times New Roman" w:hAnsi="Times New Roman" w:cs="Times New Roman"/>
    </w:rPr>
  </w:style>
  <w:style w:type="paragraph" w:customStyle="1" w:styleId="tabtitle">
    <w:name w:val="tabtitle"/>
    <w:basedOn w:val="a"/>
    <w:rsid w:val="00710DEF"/>
    <w:pPr>
      <w:shd w:val="clear" w:color="auto" w:fill="28A0C8"/>
      <w:spacing w:before="100" w:beforeAutospacing="1" w:after="100" w:afterAutospacing="1" w:line="240" w:lineRule="auto"/>
    </w:pPr>
    <w:rPr>
      <w:rFonts w:ascii="Times New Roman" w:eastAsia="Times New Roman" w:hAnsi="Times New Roman" w:cs="Times New Roman"/>
    </w:rPr>
  </w:style>
  <w:style w:type="paragraph" w:customStyle="1" w:styleId="header-listtarget">
    <w:name w:val="header-listtarget"/>
    <w:basedOn w:val="a"/>
    <w:rsid w:val="00710DEF"/>
    <w:pPr>
      <w:shd w:val="clear" w:color="auto" w:fill="E66E5A"/>
      <w:spacing w:before="100" w:beforeAutospacing="1" w:after="100" w:afterAutospacing="1" w:line="240" w:lineRule="auto"/>
    </w:pPr>
    <w:rPr>
      <w:rFonts w:ascii="Times New Roman" w:eastAsia="Times New Roman" w:hAnsi="Times New Roman" w:cs="Times New Roman"/>
    </w:rPr>
  </w:style>
  <w:style w:type="paragraph" w:customStyle="1" w:styleId="bdall">
    <w:name w:val="bdall"/>
    <w:basedOn w:val="a"/>
    <w:rsid w:val="00710DEF"/>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rPr>
  </w:style>
  <w:style w:type="paragraph" w:customStyle="1" w:styleId="bdtop">
    <w:name w:val="bdtop"/>
    <w:basedOn w:val="a"/>
    <w:rsid w:val="00710DEF"/>
    <w:pPr>
      <w:pBdr>
        <w:top w:val="single" w:sz="8" w:space="0" w:color="000000"/>
      </w:pBdr>
      <w:spacing w:before="100" w:beforeAutospacing="1" w:after="100" w:afterAutospacing="1" w:line="240" w:lineRule="auto"/>
    </w:pPr>
    <w:rPr>
      <w:rFonts w:ascii="Times New Roman" w:eastAsia="Times New Roman" w:hAnsi="Times New Roman" w:cs="Times New Roman"/>
    </w:rPr>
  </w:style>
  <w:style w:type="paragraph" w:customStyle="1" w:styleId="bdleft">
    <w:name w:val="bdleft"/>
    <w:basedOn w:val="a"/>
    <w:rsid w:val="00710DEF"/>
    <w:pPr>
      <w:pBdr>
        <w:left w:val="single" w:sz="8" w:space="0" w:color="000000"/>
      </w:pBdr>
      <w:spacing w:before="100" w:beforeAutospacing="1" w:after="100" w:afterAutospacing="1" w:line="240" w:lineRule="auto"/>
    </w:pPr>
    <w:rPr>
      <w:rFonts w:ascii="Times New Roman" w:eastAsia="Times New Roman" w:hAnsi="Times New Roman" w:cs="Times New Roman"/>
    </w:rPr>
  </w:style>
  <w:style w:type="paragraph" w:customStyle="1" w:styleId="bdright">
    <w:name w:val="bdright"/>
    <w:basedOn w:val="a"/>
    <w:rsid w:val="00710DEF"/>
    <w:pPr>
      <w:pBdr>
        <w:right w:val="single" w:sz="8" w:space="0" w:color="000000"/>
      </w:pBdr>
      <w:spacing w:before="100" w:beforeAutospacing="1" w:after="100" w:afterAutospacing="1" w:line="240" w:lineRule="auto"/>
    </w:pPr>
    <w:rPr>
      <w:rFonts w:ascii="Times New Roman" w:eastAsia="Times New Roman" w:hAnsi="Times New Roman" w:cs="Times New Roman"/>
    </w:rPr>
  </w:style>
  <w:style w:type="paragraph" w:customStyle="1" w:styleId="bdbottom">
    <w:name w:val="bdbottom"/>
    <w:basedOn w:val="a"/>
    <w:rsid w:val="00710DEF"/>
    <w:pPr>
      <w:pBdr>
        <w:bottom w:val="single" w:sz="8" w:space="0" w:color="000000"/>
      </w:pBdr>
      <w:spacing w:before="100" w:beforeAutospacing="1" w:after="100" w:afterAutospacing="1" w:line="240" w:lineRule="auto"/>
    </w:pPr>
    <w:rPr>
      <w:rFonts w:ascii="Times New Roman" w:eastAsia="Times New Roman" w:hAnsi="Times New Roman" w:cs="Times New Roman"/>
    </w:rPr>
  </w:style>
  <w:style w:type="paragraph" w:customStyle="1" w:styleId="headercell">
    <w:name w:val="headercell"/>
    <w:basedOn w:val="a"/>
    <w:rsid w:val="00710DEF"/>
    <w:pPr>
      <w:pBdr>
        <w:bottom w:val="double" w:sz="6" w:space="0" w:color="000000"/>
      </w:pBdr>
      <w:spacing w:before="100" w:beforeAutospacing="1" w:after="100" w:afterAutospacing="1" w:line="240" w:lineRule="auto"/>
    </w:pPr>
    <w:rPr>
      <w:rFonts w:ascii="Times New Roman" w:eastAsia="Times New Roman" w:hAnsi="Times New Roman" w:cs="Times New Roman"/>
    </w:rPr>
  </w:style>
  <w:style w:type="character" w:customStyle="1" w:styleId="lspace">
    <w:name w:val="lspace"/>
    <w:rsid w:val="00710DEF"/>
    <w:rPr>
      <w:color w:val="FF9900"/>
    </w:rPr>
  </w:style>
  <w:style w:type="character" w:customStyle="1" w:styleId="small">
    <w:name w:val="small"/>
    <w:rsid w:val="00710DEF"/>
    <w:rPr>
      <w:sz w:val="16"/>
      <w:szCs w:val="16"/>
    </w:rPr>
  </w:style>
  <w:style w:type="character" w:customStyle="1" w:styleId="maggd">
    <w:name w:val="maggd"/>
    <w:rsid w:val="00710DEF"/>
    <w:rPr>
      <w:color w:val="006400"/>
    </w:rPr>
  </w:style>
  <w:style w:type="character" w:customStyle="1" w:styleId="magusn">
    <w:name w:val="magusn"/>
    <w:rsid w:val="00710DEF"/>
    <w:rPr>
      <w:color w:val="006666"/>
    </w:rPr>
  </w:style>
  <w:style w:type="character" w:customStyle="1" w:styleId="enp">
    <w:name w:val="enp"/>
    <w:rsid w:val="00710DEF"/>
    <w:rPr>
      <w:color w:val="3C7828"/>
    </w:rPr>
  </w:style>
  <w:style w:type="character" w:customStyle="1" w:styleId="kdkss">
    <w:name w:val="kdkss"/>
    <w:rsid w:val="00710DEF"/>
    <w:rPr>
      <w:color w:val="BE780A"/>
    </w:rPr>
  </w:style>
  <w:style w:type="character" w:customStyle="1" w:styleId="actel">
    <w:name w:val="actel"/>
    <w:rsid w:val="00710DEF"/>
    <w:rPr>
      <w:color w:val="E36C0A"/>
    </w:rPr>
  </w:style>
  <w:style w:type="paragraph" w:styleId="afb">
    <w:name w:val="annotation subject"/>
    <w:basedOn w:val="af4"/>
    <w:next w:val="af4"/>
    <w:link w:val="afc"/>
    <w:uiPriority w:val="99"/>
    <w:semiHidden/>
    <w:unhideWhenUsed/>
    <w:rsid w:val="00710DEF"/>
    <w:pPr>
      <w:spacing w:after="0"/>
    </w:pPr>
    <w:rPr>
      <w:rFonts w:ascii="Times New Roman" w:hAnsi="Times New Roman"/>
      <w:b/>
      <w:bCs/>
    </w:rPr>
  </w:style>
  <w:style w:type="character" w:customStyle="1" w:styleId="afc">
    <w:name w:val="Тема примечания Знак"/>
    <w:basedOn w:val="af5"/>
    <w:link w:val="afb"/>
    <w:uiPriority w:val="99"/>
    <w:semiHidden/>
    <w:rsid w:val="00710DEF"/>
    <w:rPr>
      <w:rFonts w:ascii="Times New Roman" w:hAnsi="Times New Roman"/>
      <w:b/>
      <w:bCs/>
    </w:rPr>
  </w:style>
  <w:style w:type="character" w:customStyle="1" w:styleId="printable1">
    <w:name w:val="printable1"/>
    <w:rsid w:val="00710DEF"/>
    <w:rPr>
      <w:b/>
      <w:bCs/>
    </w:rPr>
  </w:style>
  <w:style w:type="character" w:customStyle="1" w:styleId="afd">
    <w:name w:val="Цветовое выделение"/>
    <w:uiPriority w:val="99"/>
    <w:rsid w:val="00710DEF"/>
    <w:rPr>
      <w:b/>
      <w:bCs/>
      <w:color w:val="26282F"/>
    </w:rPr>
  </w:style>
  <w:style w:type="paragraph" w:customStyle="1" w:styleId="ConsPlusCell">
    <w:name w:val="ConsPlusCell"/>
    <w:uiPriority w:val="99"/>
    <w:rsid w:val="00710DEF"/>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23">
    <w:name w:val="Нет списка2"/>
    <w:next w:val="a2"/>
    <w:uiPriority w:val="99"/>
    <w:semiHidden/>
    <w:unhideWhenUsed/>
    <w:rsid w:val="00710DEF"/>
  </w:style>
  <w:style w:type="table" w:customStyle="1" w:styleId="TableNormal">
    <w:name w:val="Table Normal"/>
    <w:uiPriority w:val="2"/>
    <w:semiHidden/>
    <w:unhideWhenUsed/>
    <w:qFormat/>
    <w:rsid w:val="00710D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3">
    <w:name w:val="toc 1"/>
    <w:basedOn w:val="a"/>
    <w:uiPriority w:val="1"/>
    <w:qFormat/>
    <w:rsid w:val="00710DEF"/>
    <w:pPr>
      <w:widowControl w:val="0"/>
      <w:autoSpaceDE w:val="0"/>
      <w:autoSpaceDN w:val="0"/>
      <w:spacing w:before="7" w:after="0" w:line="240" w:lineRule="auto"/>
      <w:ind w:left="395"/>
    </w:pPr>
    <w:rPr>
      <w:rFonts w:ascii="Times New Roman" w:eastAsia="Times New Roman" w:hAnsi="Times New Roman" w:cs="Times New Roman"/>
      <w:sz w:val="28"/>
      <w:szCs w:val="28"/>
      <w:lang w:eastAsia="en-US"/>
    </w:rPr>
  </w:style>
  <w:style w:type="paragraph" w:styleId="24">
    <w:name w:val="toc 2"/>
    <w:basedOn w:val="a"/>
    <w:uiPriority w:val="1"/>
    <w:qFormat/>
    <w:rsid w:val="00710DEF"/>
    <w:pPr>
      <w:widowControl w:val="0"/>
      <w:autoSpaceDE w:val="0"/>
      <w:autoSpaceDN w:val="0"/>
      <w:spacing w:before="19" w:after="0" w:line="240" w:lineRule="auto"/>
      <w:ind w:left="962"/>
    </w:pPr>
    <w:rPr>
      <w:rFonts w:ascii="Times New Roman" w:eastAsia="Times New Roman" w:hAnsi="Times New Roman" w:cs="Times New Roman"/>
      <w:sz w:val="28"/>
      <w:szCs w:val="28"/>
      <w:lang w:eastAsia="en-US"/>
    </w:rPr>
  </w:style>
  <w:style w:type="paragraph" w:styleId="afe">
    <w:name w:val="Title"/>
    <w:basedOn w:val="a"/>
    <w:link w:val="aff"/>
    <w:uiPriority w:val="1"/>
    <w:qFormat/>
    <w:rsid w:val="00710DEF"/>
    <w:pPr>
      <w:widowControl w:val="0"/>
      <w:autoSpaceDE w:val="0"/>
      <w:autoSpaceDN w:val="0"/>
      <w:spacing w:after="0" w:line="240" w:lineRule="auto"/>
      <w:ind w:left="1511" w:right="1544"/>
      <w:jc w:val="center"/>
    </w:pPr>
    <w:rPr>
      <w:rFonts w:ascii="Times New Roman" w:eastAsia="Times New Roman" w:hAnsi="Times New Roman" w:cs="Times New Roman"/>
      <w:b/>
      <w:bCs/>
      <w:sz w:val="36"/>
      <w:szCs w:val="36"/>
      <w:lang w:eastAsia="en-US"/>
    </w:rPr>
  </w:style>
  <w:style w:type="character" w:customStyle="1" w:styleId="aff">
    <w:name w:val="Название Знак"/>
    <w:basedOn w:val="a0"/>
    <w:link w:val="afe"/>
    <w:uiPriority w:val="1"/>
    <w:rsid w:val="00710DEF"/>
    <w:rPr>
      <w:rFonts w:ascii="Times New Roman" w:eastAsia="Times New Roman" w:hAnsi="Times New Roman" w:cs="Times New Roman"/>
      <w:b/>
      <w:bCs/>
      <w:sz w:val="36"/>
      <w:szCs w:val="36"/>
    </w:rPr>
  </w:style>
  <w:style w:type="paragraph" w:customStyle="1" w:styleId="TableParagraph">
    <w:name w:val="Table Paragraph"/>
    <w:basedOn w:val="a"/>
    <w:uiPriority w:val="1"/>
    <w:qFormat/>
    <w:rsid w:val="00710DEF"/>
    <w:pPr>
      <w:widowControl w:val="0"/>
      <w:autoSpaceDE w:val="0"/>
      <w:autoSpaceDN w:val="0"/>
      <w:spacing w:after="0" w:line="240" w:lineRule="auto"/>
    </w:pPr>
    <w:rPr>
      <w:rFonts w:ascii="Times New Roman" w:eastAsia="Times New Roman" w:hAnsi="Times New Roman" w:cs="Times New Roman"/>
      <w:lang w:eastAsia="en-US"/>
    </w:rPr>
  </w:style>
  <w:style w:type="numbering" w:customStyle="1" w:styleId="34">
    <w:name w:val="Нет списка3"/>
    <w:next w:val="a2"/>
    <w:uiPriority w:val="99"/>
    <w:semiHidden/>
    <w:unhideWhenUsed/>
    <w:rsid w:val="00710DEF"/>
  </w:style>
  <w:style w:type="table" w:customStyle="1" w:styleId="14">
    <w:name w:val="Сетка таблицы1"/>
    <w:basedOn w:val="a1"/>
    <w:next w:val="af0"/>
    <w:uiPriority w:val="39"/>
    <w:rsid w:val="00710D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710DEF"/>
  </w:style>
  <w:style w:type="numbering" w:customStyle="1" w:styleId="210">
    <w:name w:val="Нет списка21"/>
    <w:next w:val="a2"/>
    <w:uiPriority w:val="99"/>
    <w:semiHidden/>
    <w:unhideWhenUsed/>
    <w:rsid w:val="00710DEF"/>
  </w:style>
  <w:style w:type="table" w:customStyle="1" w:styleId="TableNormal1">
    <w:name w:val="Table Normal1"/>
    <w:uiPriority w:val="2"/>
    <w:semiHidden/>
    <w:unhideWhenUsed/>
    <w:qFormat/>
    <w:rsid w:val="00710D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ff0">
    <w:name w:val="Основной текст_"/>
    <w:basedOn w:val="a0"/>
    <w:link w:val="111"/>
    <w:rsid w:val="00710DEF"/>
    <w:rPr>
      <w:rFonts w:ascii="Times New Roman" w:hAnsi="Times New Roman"/>
      <w:spacing w:val="8"/>
      <w:shd w:val="clear" w:color="auto" w:fill="FFFFFF"/>
    </w:rPr>
  </w:style>
  <w:style w:type="character" w:customStyle="1" w:styleId="15">
    <w:name w:val="Основной текст1"/>
    <w:basedOn w:val="aff0"/>
    <w:rsid w:val="00710DEF"/>
    <w:rPr>
      <w:color w:val="000000"/>
      <w:w w:val="100"/>
      <w:position w:val="0"/>
      <w:sz w:val="24"/>
      <w:szCs w:val="24"/>
      <w:lang w:val="ru-RU" w:eastAsia="ru-RU" w:bidi="ru-RU"/>
    </w:rPr>
  </w:style>
  <w:style w:type="character" w:customStyle="1" w:styleId="25">
    <w:name w:val="Основной текст2"/>
    <w:basedOn w:val="aff0"/>
    <w:rsid w:val="00710DEF"/>
    <w:rPr>
      <w:color w:val="000000"/>
      <w:w w:val="100"/>
      <w:position w:val="0"/>
      <w:sz w:val="24"/>
      <w:szCs w:val="24"/>
      <w:lang w:val="ru-RU" w:eastAsia="ru-RU" w:bidi="ru-RU"/>
    </w:rPr>
  </w:style>
  <w:style w:type="paragraph" w:customStyle="1" w:styleId="111">
    <w:name w:val="Основной текст11"/>
    <w:basedOn w:val="a"/>
    <w:link w:val="aff0"/>
    <w:rsid w:val="00710DEF"/>
    <w:pPr>
      <w:widowControl w:val="0"/>
      <w:shd w:val="clear" w:color="auto" w:fill="FFFFFF"/>
      <w:spacing w:after="0" w:line="322" w:lineRule="exact"/>
      <w:ind w:hanging="440"/>
    </w:pPr>
    <w:rPr>
      <w:rFonts w:ascii="Times New Roman" w:eastAsiaTheme="minorHAnsi" w:hAnsi="Times New Roman"/>
      <w:spacing w:val="8"/>
      <w:lang w:eastAsia="en-US"/>
    </w:rPr>
  </w:style>
  <w:style w:type="paragraph" w:styleId="26">
    <w:name w:val="Body Text 2"/>
    <w:basedOn w:val="a"/>
    <w:link w:val="27"/>
    <w:uiPriority w:val="99"/>
    <w:semiHidden/>
    <w:unhideWhenUsed/>
    <w:rsid w:val="00710DEF"/>
    <w:pPr>
      <w:spacing w:after="120" w:line="480" w:lineRule="auto"/>
    </w:pPr>
    <w:rPr>
      <w:rFonts w:ascii="Calibri" w:eastAsia="Times New Roman" w:hAnsi="Calibri" w:cs="Calibri"/>
    </w:rPr>
  </w:style>
  <w:style w:type="character" w:customStyle="1" w:styleId="27">
    <w:name w:val="Основной текст 2 Знак"/>
    <w:basedOn w:val="a0"/>
    <w:link w:val="26"/>
    <w:uiPriority w:val="99"/>
    <w:semiHidden/>
    <w:rsid w:val="00710DEF"/>
    <w:rPr>
      <w:rFonts w:ascii="Calibri" w:eastAsia="Times New Roman" w:hAnsi="Calibri" w:cs="Calibri"/>
      <w:lang w:eastAsia="ru-RU"/>
    </w:rPr>
  </w:style>
  <w:style w:type="paragraph" w:customStyle="1" w:styleId="Standard">
    <w:name w:val="Standard"/>
    <w:rsid w:val="00710DEF"/>
    <w:pPr>
      <w:suppressAutoHyphens/>
      <w:autoSpaceDN w:val="0"/>
      <w:spacing w:after="0" w:line="240" w:lineRule="auto"/>
      <w:textAlignment w:val="baseline"/>
    </w:pPr>
    <w:rPr>
      <w:rFonts w:ascii="Arial" w:eastAsia="SimSun" w:hAnsi="Arial" w:cs="Mang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E1EB7CD9C9237D3913EB5A7AE8668BA69F0428510AEA8A88275E3684A8369E5BB010058C821F83KFJ2L" TargetMode="External"/><Relationship Id="rId13" Type="http://schemas.openxmlformats.org/officeDocument/2006/relationships/hyperlink" Target="consultantplus://offline/ref=75E1EB7CD9C9237D3913EB5A7AE8668BA69C0B295C0BEA8A88275E3684A8369E5BB010058C821C84KFJ1L" TargetMode="External"/><Relationship Id="rId18" Type="http://schemas.openxmlformats.org/officeDocument/2006/relationships/hyperlink" Target="http://nalog.garant.ru/fns/nk/2f2272d5a1566268c0dbfe6629e6f137/" TargetMode="External"/><Relationship Id="rId3" Type="http://schemas.openxmlformats.org/officeDocument/2006/relationships/settings" Target="settings.xml"/><Relationship Id="rId7" Type="http://schemas.openxmlformats.org/officeDocument/2006/relationships/hyperlink" Target="https://login.consultant.ru/link/?req=doc&amp;base=RZB&amp;n=362627&amp;dst=103635" TargetMode="External"/><Relationship Id="rId12" Type="http://schemas.openxmlformats.org/officeDocument/2006/relationships/hyperlink" Target="https://login.consultant.ru/link/?req=doc&amp;base=RZB&amp;n=451734&amp;dst=236" TargetMode="External"/><Relationship Id="rId17" Type="http://schemas.openxmlformats.org/officeDocument/2006/relationships/hyperlink" Target="consultantplus://offline/ref=75E1EB7CD9C9237D3913EB5A7AE8668BA69A05245A0CEA8A88275E3684KAJ8L" TargetMode="External"/><Relationship Id="rId2" Type="http://schemas.openxmlformats.org/officeDocument/2006/relationships/styles" Target="styles.xml"/><Relationship Id="rId16" Type="http://schemas.openxmlformats.org/officeDocument/2006/relationships/hyperlink" Target="consultantplus://offline/ref=75E1EB7CD9C9237D3913EB5A7AE8668BA69C0B295C0EEA8A88275E3684A8369E5BB010058C831689KFJA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sfinansy.ru/" TargetMode="External"/><Relationship Id="rId11" Type="http://schemas.openxmlformats.org/officeDocument/2006/relationships/hyperlink" Target="https://login.consultant.ru/link/?req=doc&amp;base=RZB&amp;n=463191&amp;dst=14006" TargetMode="External"/><Relationship Id="rId5" Type="http://schemas.openxmlformats.org/officeDocument/2006/relationships/hyperlink" Target="https://www.gosfinansy.ru/" TargetMode="External"/><Relationship Id="rId15" Type="http://schemas.openxmlformats.org/officeDocument/2006/relationships/hyperlink" Target="consultantplus://offline/ref=75E1EB7CD9C9237D3913EB5A7AE8668BA69C0B295C0EEA8A88275E3684A8369E5BB010058C831689KFJ0L" TargetMode="External"/><Relationship Id="rId10" Type="http://schemas.openxmlformats.org/officeDocument/2006/relationships/hyperlink" Target="https://login.consultant.ru/link/?req=doc&amp;base=RZB&amp;n=472841&amp;dst=385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ZB&amp;n=463191&amp;dst=5782" TargetMode="External"/><Relationship Id="rId14" Type="http://schemas.openxmlformats.org/officeDocument/2006/relationships/hyperlink" Target="consultantplus://offline/ref=75E1EB7CD9C9237D3913EB5A7AE8668BA69C0B295C0EEA8A88275E3684A8369E5BB010058C801B83KFJ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29</Pages>
  <Words>16684</Words>
  <Characters>95104</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17</cp:revision>
  <dcterms:created xsi:type="dcterms:W3CDTF">2024-05-18T15:56:00Z</dcterms:created>
  <dcterms:modified xsi:type="dcterms:W3CDTF">2024-06-02T10:14:00Z</dcterms:modified>
</cp:coreProperties>
</file>