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B28" w:rsidRPr="00BE0B28" w:rsidRDefault="00BE0B28" w:rsidP="00CB4FF2">
      <w:p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hd w:val="clear" w:color="auto" w:fill="FFFFFF"/>
        <w:spacing w:after="0" w:line="240" w:lineRule="auto"/>
        <w:jc w:val="center"/>
        <w:rPr>
          <w:rFonts w:ascii="Helvetica" w:hAnsi="Helvetica" w:cs="Helvetica"/>
          <w:b/>
          <w:bCs/>
          <w:color w:val="3B434E"/>
          <w:sz w:val="36"/>
          <w:szCs w:val="36"/>
          <w:lang w:eastAsia="ru-RU"/>
        </w:rPr>
      </w:pPr>
      <w:r w:rsidRPr="00BE0B28">
        <w:rPr>
          <w:rFonts w:ascii="Helvetica" w:hAnsi="Helvetica" w:cs="Helvetica"/>
          <w:b/>
          <w:bCs/>
          <w:color w:val="3B434E"/>
          <w:sz w:val="36"/>
          <w:szCs w:val="36"/>
          <w:lang w:eastAsia="ru-RU"/>
        </w:rPr>
        <w:t>Сроки ожидания предоставления платных услуг:</w:t>
      </w:r>
    </w:p>
    <w:p w:rsidR="00BE0B28" w:rsidRPr="00BE0B28" w:rsidRDefault="00BE0B28" w:rsidP="00CB4FF2">
      <w:pPr>
        <w:numPr>
          <w:ilvl w:val="0"/>
          <w:numId w:val="2"/>
        </w:num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Helvetica" w:hAnsi="Helvetica" w:cs="Helvetica"/>
          <w:color w:val="3B434E"/>
          <w:sz w:val="36"/>
          <w:szCs w:val="36"/>
          <w:lang w:eastAsia="ru-RU"/>
        </w:rPr>
      </w:pPr>
      <w:r w:rsidRPr="00BE0B28">
        <w:rPr>
          <w:rFonts w:ascii="Helvetica" w:hAnsi="Helvetica" w:cs="Helvetica"/>
          <w:color w:val="3B434E"/>
          <w:sz w:val="36"/>
          <w:szCs w:val="36"/>
          <w:lang w:eastAsia="ru-RU"/>
        </w:rPr>
        <w:t>Платные медицинские услуги (прием</w:t>
      </w:r>
      <w:r w:rsidR="00AF09A0">
        <w:rPr>
          <w:rFonts w:ascii="Helvetica" w:hAnsi="Helvetica" w:cs="Helvetica"/>
          <w:color w:val="3B434E"/>
          <w:sz w:val="36"/>
          <w:szCs w:val="36"/>
          <w:lang w:eastAsia="ru-RU"/>
        </w:rPr>
        <w:t xml:space="preserve"> осмотр</w:t>
      </w:r>
      <w:r w:rsidRPr="00BE0B28">
        <w:rPr>
          <w:rFonts w:ascii="Helvetica" w:hAnsi="Helvetica" w:cs="Helvetica"/>
          <w:color w:val="3B434E"/>
          <w:sz w:val="36"/>
          <w:szCs w:val="36"/>
          <w:lang w:eastAsia="ru-RU"/>
        </w:rPr>
        <w:t xml:space="preserve"> врача </w:t>
      </w:r>
      <w:r w:rsidR="00B92AE2" w:rsidRPr="00EF69CD">
        <w:rPr>
          <w:rFonts w:ascii="Helvetica" w:hAnsi="Helvetica" w:cs="Helvetica"/>
          <w:color w:val="3B434E"/>
          <w:sz w:val="36"/>
          <w:szCs w:val="36"/>
          <w:lang w:eastAsia="ru-RU"/>
        </w:rPr>
        <w:t>акушера-гинеколога</w:t>
      </w:r>
      <w:r w:rsidRPr="00BE0B28">
        <w:rPr>
          <w:rFonts w:ascii="Helvetica" w:hAnsi="Helvetica" w:cs="Helvetica"/>
          <w:color w:val="3B434E"/>
          <w:sz w:val="36"/>
          <w:szCs w:val="36"/>
          <w:lang w:eastAsia="ru-RU"/>
        </w:rPr>
        <w:t xml:space="preserve">, </w:t>
      </w:r>
      <w:r w:rsidR="00B92AE2" w:rsidRPr="00EF69CD">
        <w:rPr>
          <w:rFonts w:ascii="Helvetica" w:hAnsi="Helvetica" w:cs="Helvetica"/>
          <w:color w:val="3B434E"/>
          <w:sz w:val="36"/>
          <w:szCs w:val="36"/>
          <w:lang w:eastAsia="ru-RU"/>
        </w:rPr>
        <w:t>проведение ультразвукового исследования</w:t>
      </w:r>
      <w:r w:rsidRPr="00BE0B28">
        <w:rPr>
          <w:rFonts w:ascii="Helvetica" w:hAnsi="Helvetica" w:cs="Helvetica"/>
          <w:color w:val="3B434E"/>
          <w:sz w:val="36"/>
          <w:szCs w:val="36"/>
          <w:lang w:eastAsia="ru-RU"/>
        </w:rPr>
        <w:t>) проводится в день обращения.</w:t>
      </w:r>
    </w:p>
    <w:p w:rsidR="00BE0B28" w:rsidRPr="00BE0B28" w:rsidRDefault="00BE0B28" w:rsidP="00CB4FF2">
      <w:pPr>
        <w:numPr>
          <w:ilvl w:val="0"/>
          <w:numId w:val="2"/>
        </w:numPr>
        <w:pBdr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pBdr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Helvetica" w:hAnsi="Helvetica" w:cs="Helvetica"/>
          <w:color w:val="3B434E"/>
          <w:sz w:val="36"/>
          <w:szCs w:val="36"/>
          <w:lang w:eastAsia="ru-RU"/>
        </w:rPr>
      </w:pPr>
      <w:r w:rsidRPr="00BE0B28">
        <w:rPr>
          <w:rFonts w:ascii="Helvetica" w:hAnsi="Helvetica" w:cs="Helvetica"/>
          <w:color w:val="3B434E"/>
          <w:sz w:val="36"/>
          <w:szCs w:val="36"/>
          <w:lang w:eastAsia="ru-RU"/>
        </w:rPr>
        <w:t>Сроки исполнения лабораторных анализов - 1-</w:t>
      </w:r>
      <w:r w:rsidR="00EF69CD" w:rsidRPr="00EF69CD">
        <w:rPr>
          <w:rFonts w:ascii="Helvetica" w:hAnsi="Helvetica" w:cs="Helvetica"/>
          <w:color w:val="3B434E"/>
          <w:sz w:val="36"/>
          <w:szCs w:val="36"/>
          <w:lang w:eastAsia="ru-RU"/>
        </w:rPr>
        <w:t>2</w:t>
      </w:r>
      <w:r w:rsidRPr="00BE0B28">
        <w:rPr>
          <w:rFonts w:ascii="Helvetica" w:hAnsi="Helvetica" w:cs="Helvetica"/>
          <w:color w:val="3B434E"/>
          <w:sz w:val="36"/>
          <w:szCs w:val="36"/>
          <w:lang w:eastAsia="ru-RU"/>
        </w:rPr>
        <w:t xml:space="preserve"> дня.</w:t>
      </w:r>
    </w:p>
    <w:p w:rsidR="005A5743" w:rsidRPr="00EF69CD" w:rsidRDefault="005A5743" w:rsidP="0056796B">
      <w:pPr>
        <w:tabs>
          <w:tab w:val="left" w:pos="8222"/>
        </w:tabs>
        <w:ind w:left="-142" w:right="283"/>
        <w:rPr>
          <w:sz w:val="36"/>
          <w:szCs w:val="36"/>
        </w:rPr>
      </w:pPr>
    </w:p>
    <w:p w:rsidR="00BE0B28" w:rsidRPr="00EF69CD" w:rsidRDefault="00BE0B28" w:rsidP="0056796B">
      <w:pPr>
        <w:tabs>
          <w:tab w:val="left" w:pos="8222"/>
        </w:tabs>
        <w:ind w:left="-142" w:right="283"/>
        <w:rPr>
          <w:sz w:val="36"/>
          <w:szCs w:val="36"/>
        </w:rPr>
      </w:pPr>
    </w:p>
    <w:p w:rsidR="00BE0B28" w:rsidRDefault="00BE0B28" w:rsidP="0056796B">
      <w:pPr>
        <w:tabs>
          <w:tab w:val="left" w:pos="8222"/>
        </w:tabs>
        <w:ind w:left="-142" w:right="283"/>
        <w:rPr>
          <w:sz w:val="52"/>
          <w:szCs w:val="52"/>
        </w:rPr>
      </w:pPr>
    </w:p>
    <w:p w:rsidR="00BE0B28" w:rsidRDefault="00BE0B28" w:rsidP="0056796B">
      <w:pPr>
        <w:tabs>
          <w:tab w:val="left" w:pos="8222"/>
        </w:tabs>
        <w:ind w:left="-142" w:right="283"/>
        <w:rPr>
          <w:sz w:val="52"/>
          <w:szCs w:val="52"/>
        </w:rPr>
      </w:pPr>
    </w:p>
    <w:p w:rsidR="00BE0B28" w:rsidRDefault="00BE0B28" w:rsidP="0056796B">
      <w:pPr>
        <w:tabs>
          <w:tab w:val="left" w:pos="8222"/>
        </w:tabs>
        <w:ind w:left="-142" w:right="283"/>
        <w:rPr>
          <w:sz w:val="52"/>
          <w:szCs w:val="52"/>
        </w:rPr>
      </w:pPr>
    </w:p>
    <w:p w:rsidR="00BE0B28" w:rsidRDefault="00BE0B28" w:rsidP="0056796B">
      <w:pPr>
        <w:tabs>
          <w:tab w:val="left" w:pos="8222"/>
        </w:tabs>
        <w:ind w:left="-142" w:right="283"/>
        <w:rPr>
          <w:sz w:val="52"/>
          <w:szCs w:val="52"/>
        </w:rPr>
      </w:pPr>
    </w:p>
    <w:p w:rsidR="00BE0B28" w:rsidRDefault="00BE0B28" w:rsidP="0056796B">
      <w:pPr>
        <w:tabs>
          <w:tab w:val="left" w:pos="8222"/>
        </w:tabs>
        <w:ind w:left="-142" w:right="283"/>
        <w:rPr>
          <w:sz w:val="52"/>
          <w:szCs w:val="52"/>
        </w:rPr>
      </w:pPr>
    </w:p>
    <w:p w:rsidR="00BE0B28" w:rsidRDefault="00BE0B28" w:rsidP="0056796B">
      <w:pPr>
        <w:tabs>
          <w:tab w:val="left" w:pos="8222"/>
        </w:tabs>
        <w:ind w:left="-142" w:right="283"/>
        <w:rPr>
          <w:sz w:val="52"/>
          <w:szCs w:val="52"/>
        </w:rPr>
      </w:pPr>
    </w:p>
    <w:p w:rsidR="00BE0B28" w:rsidRDefault="00BE0B28" w:rsidP="0056796B">
      <w:pPr>
        <w:tabs>
          <w:tab w:val="left" w:pos="8222"/>
        </w:tabs>
        <w:ind w:left="-142" w:right="283"/>
        <w:rPr>
          <w:sz w:val="52"/>
          <w:szCs w:val="52"/>
        </w:rPr>
      </w:pPr>
    </w:p>
    <w:p w:rsidR="00BE0B28" w:rsidRDefault="00BE0B28" w:rsidP="0056796B">
      <w:pPr>
        <w:tabs>
          <w:tab w:val="left" w:pos="8222"/>
        </w:tabs>
        <w:ind w:left="-142" w:right="283"/>
        <w:rPr>
          <w:sz w:val="52"/>
          <w:szCs w:val="52"/>
        </w:rPr>
      </w:pPr>
    </w:p>
    <w:p w:rsidR="00BE0B28" w:rsidRDefault="00BE0B28" w:rsidP="0056796B">
      <w:pPr>
        <w:tabs>
          <w:tab w:val="left" w:pos="8222"/>
        </w:tabs>
        <w:ind w:left="-142" w:right="283"/>
        <w:rPr>
          <w:sz w:val="52"/>
          <w:szCs w:val="52"/>
        </w:rPr>
      </w:pPr>
    </w:p>
    <w:p w:rsidR="00BE0B28" w:rsidRDefault="00BE0B28" w:rsidP="0056796B">
      <w:pPr>
        <w:tabs>
          <w:tab w:val="left" w:pos="8222"/>
        </w:tabs>
        <w:ind w:left="-142" w:right="283"/>
        <w:rPr>
          <w:sz w:val="52"/>
          <w:szCs w:val="52"/>
        </w:rPr>
      </w:pPr>
    </w:p>
    <w:p w:rsidR="00B92AE2" w:rsidRDefault="00B92AE2" w:rsidP="00B92AE2">
      <w:pPr>
        <w:shd w:val="clear" w:color="auto" w:fill="FFFFFF"/>
        <w:spacing w:after="100" w:afterAutospacing="1" w:line="240" w:lineRule="auto"/>
        <w:rPr>
          <w:sz w:val="52"/>
          <w:szCs w:val="52"/>
        </w:rPr>
      </w:pPr>
    </w:p>
    <w:p w:rsidR="00EF69CD" w:rsidRDefault="00EF69CD" w:rsidP="00EF69CD">
      <w:pPr>
        <w:shd w:val="clear" w:color="auto" w:fill="FFFFFF"/>
        <w:spacing w:after="100" w:afterAutospacing="1" w:line="240" w:lineRule="auto"/>
        <w:rPr>
          <w:sz w:val="52"/>
          <w:szCs w:val="52"/>
        </w:rPr>
      </w:pPr>
    </w:p>
    <w:sectPr w:rsidR="00EF69CD" w:rsidSect="00EF69CD">
      <w:pgSz w:w="12240" w:h="15840"/>
      <w:pgMar w:top="1134" w:right="1183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29D"/>
    <w:multiLevelType w:val="hybridMultilevel"/>
    <w:tmpl w:val="61F0C54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22574D4"/>
    <w:multiLevelType w:val="hybridMultilevel"/>
    <w:tmpl w:val="80FE21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3F3401"/>
    <w:multiLevelType w:val="multilevel"/>
    <w:tmpl w:val="6E02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1A55AE"/>
    <w:multiLevelType w:val="multilevel"/>
    <w:tmpl w:val="02F4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807F2A"/>
    <w:multiLevelType w:val="multilevel"/>
    <w:tmpl w:val="D7D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2EB"/>
    <w:rsid w:val="00021B14"/>
    <w:rsid w:val="00261095"/>
    <w:rsid w:val="00306296"/>
    <w:rsid w:val="0040182A"/>
    <w:rsid w:val="004152EB"/>
    <w:rsid w:val="0056796B"/>
    <w:rsid w:val="005A5743"/>
    <w:rsid w:val="006334A1"/>
    <w:rsid w:val="006B1795"/>
    <w:rsid w:val="007F382A"/>
    <w:rsid w:val="00A828C0"/>
    <w:rsid w:val="00AC1DDF"/>
    <w:rsid w:val="00AF09A0"/>
    <w:rsid w:val="00B92AE2"/>
    <w:rsid w:val="00BB158F"/>
    <w:rsid w:val="00BE0B28"/>
    <w:rsid w:val="00C36752"/>
    <w:rsid w:val="00C47EDA"/>
    <w:rsid w:val="00CB4FF2"/>
    <w:rsid w:val="00D621A1"/>
    <w:rsid w:val="00DD5293"/>
    <w:rsid w:val="00EF6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95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4152E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52E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2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5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152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52EB"/>
    <w:rPr>
      <w:b/>
      <w:bCs/>
    </w:rPr>
  </w:style>
  <w:style w:type="character" w:styleId="a5">
    <w:name w:val="Hyperlink"/>
    <w:basedOn w:val="a0"/>
    <w:uiPriority w:val="99"/>
    <w:semiHidden/>
    <w:unhideWhenUsed/>
    <w:rsid w:val="004152EB"/>
    <w:rPr>
      <w:color w:val="0000FF"/>
      <w:u w:val="single"/>
    </w:rPr>
  </w:style>
  <w:style w:type="paragraph" w:customStyle="1" w:styleId="ConsPlusNormal">
    <w:name w:val="ConsPlusNormal"/>
    <w:rsid w:val="006B17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Без интервала1"/>
    <w:link w:val="NoSpacingChar"/>
    <w:uiPriority w:val="99"/>
    <w:qFormat/>
    <w:rsid w:val="006B179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uiPriority w:val="99"/>
    <w:locked/>
    <w:rsid w:val="006B1795"/>
    <w:rPr>
      <w:rFonts w:ascii="Calibri" w:eastAsia="Times New Roman" w:hAnsi="Calibri" w:cs="Times New Roman"/>
    </w:rPr>
  </w:style>
  <w:style w:type="paragraph" w:customStyle="1" w:styleId="font-bold">
    <w:name w:val="font-bold"/>
    <w:basedOn w:val="a"/>
    <w:rsid w:val="00BE0B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F38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08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1" w:color="2AADC1"/>
            <w:bottom w:val="none" w:sz="0" w:space="0" w:color="auto"/>
            <w:right w:val="none" w:sz="0" w:space="0" w:color="auto"/>
          </w:divBdr>
        </w:div>
        <w:div w:id="2520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0905-27F3-482F-B3BC-8E91B797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user8</cp:lastModifiedBy>
  <cp:revision>4</cp:revision>
  <cp:lastPrinted>2026-03-25T13:39:00Z</cp:lastPrinted>
  <dcterms:created xsi:type="dcterms:W3CDTF">2026-03-25T13:40:00Z</dcterms:created>
  <dcterms:modified xsi:type="dcterms:W3CDTF">2026-03-26T06:37:00Z</dcterms:modified>
</cp:coreProperties>
</file>